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03" w:rsidRPr="00061D94" w:rsidRDefault="00B22986" w:rsidP="002E5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2986" w:rsidRDefault="00B22986" w:rsidP="00B22986">
      <w:pPr>
        <w:pStyle w:val="a8"/>
        <w:jc w:val="left"/>
        <w:rPr>
          <w:u w:val="none"/>
        </w:rPr>
      </w:pPr>
      <w:r>
        <w:rPr>
          <w:rFonts w:ascii="Arial" w:hAnsi="Arial" w:cs="Arial"/>
          <w:kern w:val="32"/>
          <w:sz w:val="32"/>
          <w:szCs w:val="32"/>
          <w:u w:val="none"/>
        </w:rPr>
        <w:t xml:space="preserve">                                     </w:t>
      </w:r>
      <w:r>
        <w:rPr>
          <w:u w:val="none"/>
        </w:rPr>
        <w:t>Республика Бурятия</w:t>
      </w:r>
    </w:p>
    <w:p w:rsidR="00B22986" w:rsidRDefault="00B22986" w:rsidP="00B22986">
      <w:pPr>
        <w:pStyle w:val="a8"/>
        <w:rPr>
          <w:u w:val="none"/>
        </w:rPr>
      </w:pPr>
      <w:r>
        <w:rPr>
          <w:u w:val="none"/>
        </w:rPr>
        <w:t xml:space="preserve"> </w:t>
      </w:r>
      <w:proofErr w:type="spellStart"/>
      <w:r>
        <w:rPr>
          <w:u w:val="none"/>
        </w:rPr>
        <w:t>Северо-Байкальский</w:t>
      </w:r>
      <w:proofErr w:type="spellEnd"/>
      <w:r>
        <w:rPr>
          <w:u w:val="none"/>
        </w:rPr>
        <w:t xml:space="preserve"> район</w:t>
      </w:r>
    </w:p>
    <w:p w:rsidR="00B22986" w:rsidRDefault="00B22986" w:rsidP="00B22986">
      <w:pPr>
        <w:tabs>
          <w:tab w:val="right" w:pos="978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</w:t>
      </w:r>
    </w:p>
    <w:p w:rsidR="00B22986" w:rsidRDefault="00B22986" w:rsidP="00B22986">
      <w:pPr>
        <w:tabs>
          <w:tab w:val="right" w:pos="978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сельского поселения  «Уоянское </w:t>
      </w:r>
      <w:proofErr w:type="gramStart"/>
      <w:r>
        <w:rPr>
          <w:b/>
          <w:bCs/>
          <w:sz w:val="28"/>
        </w:rPr>
        <w:t>эвенкийское</w:t>
      </w:r>
      <w:proofErr w:type="gramEnd"/>
      <w:r>
        <w:rPr>
          <w:b/>
          <w:bCs/>
          <w:sz w:val="28"/>
        </w:rPr>
        <w:t>»</w:t>
      </w:r>
    </w:p>
    <w:p w:rsidR="00B22986" w:rsidRDefault="00B22986" w:rsidP="00B2298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u w:val="double"/>
        </w:rPr>
        <w:tab/>
        <w:t>___________________________________________</w:t>
      </w:r>
    </w:p>
    <w:p w:rsidR="008B6DCC" w:rsidRPr="008D2CC0" w:rsidRDefault="00B22986" w:rsidP="00B229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="008B6DCC" w:rsidRPr="008D2CC0">
        <w:rPr>
          <w:rFonts w:ascii="Times New Roman" w:hAnsi="Times New Roman"/>
          <w:sz w:val="28"/>
          <w:szCs w:val="28"/>
        </w:rPr>
        <w:t>П</w:t>
      </w:r>
      <w:proofErr w:type="gramEnd"/>
      <w:r w:rsidR="008B6DCC" w:rsidRPr="008D2CC0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B6DCC" w:rsidRDefault="008B6DCC" w:rsidP="008B6DCC">
      <w:pPr>
        <w:jc w:val="center"/>
      </w:pPr>
    </w:p>
    <w:p w:rsidR="002E5D03" w:rsidRPr="00B22986" w:rsidRDefault="009C2E3A" w:rsidP="009C2E3A">
      <w:pPr>
        <w:rPr>
          <w:b/>
          <w:sz w:val="28"/>
          <w:szCs w:val="28"/>
        </w:rPr>
      </w:pPr>
      <w:r w:rsidRPr="00B22986">
        <w:rPr>
          <w:b/>
          <w:sz w:val="28"/>
          <w:szCs w:val="28"/>
        </w:rPr>
        <w:t xml:space="preserve">«14» сентября 2023г. </w:t>
      </w:r>
      <w:r w:rsidRPr="00B22986">
        <w:rPr>
          <w:b/>
          <w:sz w:val="28"/>
          <w:szCs w:val="28"/>
        </w:rPr>
        <w:tab/>
      </w:r>
      <w:r w:rsidRPr="00B22986">
        <w:rPr>
          <w:b/>
          <w:sz w:val="28"/>
          <w:szCs w:val="28"/>
        </w:rPr>
        <w:tab/>
      </w:r>
      <w:r w:rsidRPr="00B22986">
        <w:rPr>
          <w:b/>
          <w:sz w:val="28"/>
          <w:szCs w:val="28"/>
        </w:rPr>
        <w:tab/>
      </w:r>
      <w:r w:rsidR="00B22986" w:rsidRPr="00B22986">
        <w:rPr>
          <w:b/>
          <w:sz w:val="28"/>
          <w:szCs w:val="28"/>
        </w:rPr>
        <w:t>№ 34</w:t>
      </w:r>
      <w:r w:rsidRPr="00B22986">
        <w:rPr>
          <w:b/>
          <w:sz w:val="28"/>
          <w:szCs w:val="28"/>
        </w:rPr>
        <w:tab/>
      </w:r>
      <w:r w:rsidRPr="00B22986">
        <w:rPr>
          <w:b/>
          <w:sz w:val="28"/>
          <w:szCs w:val="28"/>
        </w:rPr>
        <w:tab/>
      </w:r>
      <w:r w:rsidRPr="00B22986">
        <w:rPr>
          <w:b/>
          <w:sz w:val="28"/>
          <w:szCs w:val="28"/>
        </w:rPr>
        <w:tab/>
      </w:r>
      <w:r w:rsidR="0086697D" w:rsidRPr="00B22986">
        <w:rPr>
          <w:b/>
          <w:sz w:val="28"/>
          <w:szCs w:val="28"/>
        </w:rPr>
        <w:t xml:space="preserve">   </w:t>
      </w:r>
      <w:r w:rsidR="00B22986" w:rsidRPr="00B22986">
        <w:rPr>
          <w:b/>
          <w:sz w:val="28"/>
          <w:szCs w:val="28"/>
        </w:rPr>
        <w:t xml:space="preserve">                    п</w:t>
      </w:r>
      <w:r w:rsidR="0086697D" w:rsidRPr="00B22986">
        <w:rPr>
          <w:b/>
          <w:sz w:val="28"/>
          <w:szCs w:val="28"/>
        </w:rPr>
        <w:t xml:space="preserve">. </w:t>
      </w:r>
      <w:r w:rsidR="0029792D" w:rsidRPr="00B22986">
        <w:rPr>
          <w:b/>
          <w:sz w:val="28"/>
          <w:szCs w:val="28"/>
        </w:rPr>
        <w:t>Уоян</w:t>
      </w:r>
    </w:p>
    <w:p w:rsidR="009C2E3A" w:rsidRDefault="009C2E3A" w:rsidP="002E5D03">
      <w:pPr>
        <w:jc w:val="center"/>
        <w:rPr>
          <w:b/>
        </w:rPr>
      </w:pPr>
    </w:p>
    <w:p w:rsidR="009C2E3A" w:rsidRDefault="002E5D03" w:rsidP="009C2E3A">
      <w:pPr>
        <w:rPr>
          <w:b/>
        </w:rPr>
      </w:pPr>
      <w:r w:rsidRPr="008B6DCC">
        <w:rPr>
          <w:b/>
        </w:rPr>
        <w:t xml:space="preserve">Об утверждении Порядка осуществления </w:t>
      </w:r>
    </w:p>
    <w:p w:rsidR="009C2E3A" w:rsidRDefault="002E5D03" w:rsidP="009C2E3A">
      <w:pPr>
        <w:rPr>
          <w:b/>
        </w:rPr>
      </w:pPr>
      <w:r w:rsidRPr="008B6DCC">
        <w:rPr>
          <w:b/>
        </w:rPr>
        <w:t xml:space="preserve">бюджетных полномочий </w:t>
      </w:r>
      <w:proofErr w:type="gramStart"/>
      <w:r w:rsidRPr="008B6DCC">
        <w:rPr>
          <w:b/>
        </w:rPr>
        <w:t>главными</w:t>
      </w:r>
      <w:proofErr w:type="gramEnd"/>
      <w:r w:rsidRPr="008B6DCC">
        <w:rPr>
          <w:b/>
        </w:rPr>
        <w:t xml:space="preserve"> </w:t>
      </w:r>
    </w:p>
    <w:p w:rsidR="009C2E3A" w:rsidRDefault="002E5D03" w:rsidP="009C2E3A">
      <w:pPr>
        <w:rPr>
          <w:b/>
        </w:rPr>
      </w:pPr>
      <w:r w:rsidRPr="008B6DCC">
        <w:rPr>
          <w:b/>
        </w:rPr>
        <w:t xml:space="preserve">администраторами доходов </w:t>
      </w:r>
    </w:p>
    <w:p w:rsidR="009C2E3A" w:rsidRDefault="002E5D03" w:rsidP="009C2E3A">
      <w:pPr>
        <w:rPr>
          <w:b/>
        </w:rPr>
      </w:pPr>
      <w:r w:rsidRPr="008B6DCC">
        <w:rPr>
          <w:b/>
        </w:rPr>
        <w:t>бюджета</w:t>
      </w:r>
      <w:r w:rsidR="008B6DCC" w:rsidRPr="008B6DCC">
        <w:rPr>
          <w:b/>
        </w:rPr>
        <w:t xml:space="preserve"> муниципального образования </w:t>
      </w:r>
    </w:p>
    <w:p w:rsidR="009C2E3A" w:rsidRDefault="008B6DCC" w:rsidP="009C2E3A">
      <w:pPr>
        <w:rPr>
          <w:b/>
        </w:rPr>
      </w:pPr>
      <w:r w:rsidRPr="008B6DCC">
        <w:rPr>
          <w:b/>
        </w:rPr>
        <w:t>сельско</w:t>
      </w:r>
      <w:r w:rsidR="009C2E3A">
        <w:rPr>
          <w:b/>
        </w:rPr>
        <w:t>го</w:t>
      </w:r>
      <w:r w:rsidRPr="008B6DCC">
        <w:rPr>
          <w:b/>
        </w:rPr>
        <w:t xml:space="preserve"> поселени</w:t>
      </w:r>
      <w:r w:rsidR="009C2E3A">
        <w:rPr>
          <w:b/>
        </w:rPr>
        <w:t>я «</w:t>
      </w:r>
      <w:r w:rsidR="0029792D">
        <w:rPr>
          <w:b/>
        </w:rPr>
        <w:t>Уоянское</w:t>
      </w:r>
      <w:r w:rsidR="0086697D">
        <w:rPr>
          <w:b/>
        </w:rPr>
        <w:t xml:space="preserve"> </w:t>
      </w:r>
      <w:proofErr w:type="gramStart"/>
      <w:r w:rsidR="0086697D">
        <w:rPr>
          <w:b/>
        </w:rPr>
        <w:t>эвенкийское</w:t>
      </w:r>
      <w:proofErr w:type="gramEnd"/>
      <w:r w:rsidR="009C2E3A">
        <w:rPr>
          <w:b/>
        </w:rPr>
        <w:t xml:space="preserve">» </w:t>
      </w:r>
    </w:p>
    <w:p w:rsidR="002E5D03" w:rsidRPr="008B6DCC" w:rsidRDefault="002E5D03" w:rsidP="009C2E3A">
      <w:pPr>
        <w:rPr>
          <w:b/>
        </w:rPr>
      </w:pPr>
    </w:p>
    <w:p w:rsidR="002E5D03" w:rsidRPr="008B6DCC" w:rsidRDefault="002E5D03" w:rsidP="002E5D03">
      <w:pPr>
        <w:tabs>
          <w:tab w:val="left" w:pos="851"/>
        </w:tabs>
        <w:jc w:val="both"/>
        <w:rPr>
          <w:b/>
        </w:rPr>
      </w:pPr>
    </w:p>
    <w:p w:rsidR="002E5D03" w:rsidRDefault="002E5D03" w:rsidP="002E5D03">
      <w:pPr>
        <w:ind w:firstLine="709"/>
        <w:jc w:val="both"/>
        <w:rPr>
          <w:sz w:val="28"/>
          <w:szCs w:val="28"/>
        </w:rPr>
      </w:pPr>
      <w:r w:rsidRPr="00325C59">
        <w:rPr>
          <w:sz w:val="28"/>
          <w:szCs w:val="28"/>
        </w:rPr>
        <w:t xml:space="preserve">В соответствии со статьей 160.1 Бюджетного кодекса Российской Федерации </w:t>
      </w:r>
    </w:p>
    <w:p w:rsidR="002E5D03" w:rsidRDefault="002E5D03" w:rsidP="002E5D03">
      <w:pPr>
        <w:jc w:val="both"/>
        <w:rPr>
          <w:sz w:val="28"/>
          <w:szCs w:val="28"/>
        </w:rPr>
      </w:pPr>
    </w:p>
    <w:p w:rsidR="002E5D03" w:rsidRPr="00B4469A" w:rsidRDefault="002E5D03" w:rsidP="002E5D0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B4469A">
        <w:rPr>
          <w:sz w:val="28"/>
          <w:szCs w:val="28"/>
        </w:rPr>
        <w:t>:</w:t>
      </w:r>
    </w:p>
    <w:p w:rsidR="002E5D03" w:rsidRPr="009E02FC" w:rsidRDefault="002E5D03" w:rsidP="002E5D03">
      <w:pPr>
        <w:ind w:firstLine="567"/>
        <w:jc w:val="both"/>
      </w:pPr>
    </w:p>
    <w:p w:rsidR="002E5D03" w:rsidRDefault="002E5D03" w:rsidP="002E5D03">
      <w:pPr>
        <w:ind w:firstLine="720"/>
        <w:jc w:val="both"/>
        <w:rPr>
          <w:sz w:val="28"/>
          <w:szCs w:val="28"/>
        </w:rPr>
      </w:pPr>
      <w:r w:rsidRPr="00325C59">
        <w:rPr>
          <w:sz w:val="28"/>
          <w:szCs w:val="28"/>
        </w:rPr>
        <w:t xml:space="preserve">1.Утвердить Порядок осуществления бюджетных полномочий главными администраторами доходов </w:t>
      </w:r>
      <w:r w:rsidR="009C2E3A">
        <w:rPr>
          <w:sz w:val="28"/>
          <w:szCs w:val="28"/>
        </w:rPr>
        <w:t>бюджета муниципального образования сельского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эвенкийское</w:t>
      </w:r>
      <w:r w:rsidR="009C2E3A">
        <w:rPr>
          <w:sz w:val="28"/>
          <w:szCs w:val="28"/>
        </w:rPr>
        <w:t>»</w:t>
      </w:r>
      <w:r w:rsidRPr="00325C59">
        <w:rPr>
          <w:sz w:val="28"/>
          <w:szCs w:val="28"/>
        </w:rPr>
        <w:t xml:space="preserve"> (приложение 1).</w:t>
      </w:r>
    </w:p>
    <w:p w:rsidR="009C2E3A" w:rsidRPr="004C29D1" w:rsidRDefault="00236405" w:rsidP="009C2E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397C" w:rsidRPr="00D710D2">
        <w:rPr>
          <w:sz w:val="28"/>
          <w:szCs w:val="28"/>
        </w:rPr>
        <w:t xml:space="preserve">. </w:t>
      </w:r>
      <w:r w:rsidR="009C2E3A" w:rsidRPr="004C29D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397C" w:rsidRPr="00D710D2" w:rsidRDefault="00B9397C" w:rsidP="009C2E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0D2">
        <w:rPr>
          <w:sz w:val="28"/>
          <w:szCs w:val="28"/>
        </w:rPr>
        <w:tab/>
      </w:r>
      <w:r w:rsidR="00236405">
        <w:rPr>
          <w:sz w:val="28"/>
          <w:szCs w:val="28"/>
        </w:rPr>
        <w:t>3</w:t>
      </w:r>
      <w:r w:rsidRPr="00D710D2">
        <w:rPr>
          <w:sz w:val="28"/>
          <w:szCs w:val="28"/>
        </w:rPr>
        <w:t xml:space="preserve">. </w:t>
      </w:r>
      <w:proofErr w:type="gramStart"/>
      <w:r w:rsidRPr="00D710D2">
        <w:rPr>
          <w:sz w:val="28"/>
          <w:szCs w:val="28"/>
        </w:rPr>
        <w:t>Контроль за</w:t>
      </w:r>
      <w:proofErr w:type="gramEnd"/>
      <w:r w:rsidRPr="00D710D2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E5D03" w:rsidRDefault="002E5D03" w:rsidP="00B9397C">
      <w:pPr>
        <w:pStyle w:val="10"/>
        <w:jc w:val="both"/>
        <w:rPr>
          <w:sz w:val="28"/>
          <w:szCs w:val="28"/>
          <w:lang w:eastAsia="ru-RU"/>
        </w:rPr>
      </w:pPr>
    </w:p>
    <w:p w:rsidR="002E5D03" w:rsidRPr="00325C59" w:rsidRDefault="002E5D03" w:rsidP="002E5D03">
      <w:pPr>
        <w:ind w:firstLine="720"/>
        <w:jc w:val="both"/>
        <w:rPr>
          <w:sz w:val="28"/>
          <w:szCs w:val="28"/>
        </w:rPr>
      </w:pPr>
    </w:p>
    <w:p w:rsidR="002E5D03" w:rsidRDefault="002E5D03" w:rsidP="002E5D03">
      <w:pPr>
        <w:jc w:val="both"/>
        <w:rPr>
          <w:sz w:val="28"/>
          <w:szCs w:val="28"/>
        </w:rPr>
      </w:pPr>
    </w:p>
    <w:p w:rsidR="00B22986" w:rsidRDefault="002E5D03" w:rsidP="002E5D0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2986">
        <w:rPr>
          <w:sz w:val="28"/>
          <w:szCs w:val="28"/>
        </w:rPr>
        <w:t>– Руководитель администрации</w:t>
      </w:r>
    </w:p>
    <w:p w:rsidR="002E5D03" w:rsidRPr="00B4469A" w:rsidRDefault="009C2E3A" w:rsidP="002E5D03">
      <w:pPr>
        <w:rPr>
          <w:sz w:val="28"/>
          <w:szCs w:val="28"/>
        </w:rPr>
      </w:pPr>
      <w:r>
        <w:rPr>
          <w:sz w:val="28"/>
          <w:szCs w:val="28"/>
        </w:rPr>
        <w:t>МО СП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эвенкийское</w:t>
      </w:r>
      <w:r>
        <w:rPr>
          <w:sz w:val="28"/>
          <w:szCs w:val="28"/>
        </w:rPr>
        <w:t>»</w:t>
      </w:r>
      <w:r w:rsidR="00B22986">
        <w:rPr>
          <w:sz w:val="28"/>
          <w:szCs w:val="28"/>
        </w:rPr>
        <w:t xml:space="preserve">                                            </w:t>
      </w:r>
      <w:r w:rsidR="0029792D">
        <w:rPr>
          <w:sz w:val="28"/>
          <w:szCs w:val="28"/>
        </w:rPr>
        <w:t>Г.Н. Галицкая</w:t>
      </w:r>
      <w:bookmarkStart w:id="0" w:name="_GoBack"/>
      <w:bookmarkEnd w:id="0"/>
    </w:p>
    <w:p w:rsidR="002E5D03" w:rsidRDefault="002E5D03" w:rsidP="002E5D03">
      <w:pPr>
        <w:pStyle w:val="tex1st"/>
        <w:tabs>
          <w:tab w:val="left" w:pos="270"/>
        </w:tabs>
        <w:spacing w:before="150" w:beforeAutospacing="0" w:after="150" w:afterAutospacing="0" w:line="300" w:lineRule="atLeast"/>
        <w:rPr>
          <w:rStyle w:val="a3"/>
          <w:rFonts w:ascii="Verdana" w:hAnsi="Verdana"/>
          <w:color w:val="222222"/>
          <w:sz w:val="18"/>
          <w:szCs w:val="18"/>
        </w:rPr>
      </w:pPr>
    </w:p>
    <w:p w:rsidR="002E5D03" w:rsidRDefault="002E5D03" w:rsidP="002E5D03">
      <w:pPr>
        <w:pStyle w:val="tex1st"/>
        <w:spacing w:before="150" w:beforeAutospacing="0" w:after="150" w:afterAutospacing="0" w:line="300" w:lineRule="atLeast"/>
        <w:jc w:val="center"/>
        <w:rPr>
          <w:rStyle w:val="a3"/>
          <w:rFonts w:ascii="Verdana" w:hAnsi="Verdana"/>
          <w:color w:val="222222"/>
          <w:sz w:val="18"/>
          <w:szCs w:val="18"/>
        </w:rPr>
      </w:pPr>
    </w:p>
    <w:p w:rsidR="002E5D03" w:rsidRDefault="002E5D03" w:rsidP="002E5D03">
      <w:pPr>
        <w:pStyle w:val="tex1st"/>
        <w:spacing w:before="150" w:beforeAutospacing="0" w:after="150" w:afterAutospacing="0" w:line="300" w:lineRule="atLeast"/>
        <w:jc w:val="center"/>
        <w:rPr>
          <w:rStyle w:val="a3"/>
          <w:rFonts w:ascii="Verdana" w:hAnsi="Verdana"/>
          <w:color w:val="222222"/>
          <w:sz w:val="18"/>
          <w:szCs w:val="18"/>
        </w:rPr>
      </w:pPr>
    </w:p>
    <w:p w:rsidR="002E5D03" w:rsidRDefault="002E5D03" w:rsidP="002E5D03">
      <w:pPr>
        <w:pStyle w:val="tex1st"/>
        <w:spacing w:before="150" w:beforeAutospacing="0" w:after="150" w:afterAutospacing="0" w:line="300" w:lineRule="atLeast"/>
        <w:jc w:val="center"/>
        <w:rPr>
          <w:rStyle w:val="a3"/>
          <w:rFonts w:ascii="Verdana" w:hAnsi="Verdana"/>
          <w:color w:val="222222"/>
          <w:sz w:val="18"/>
          <w:szCs w:val="18"/>
        </w:rPr>
      </w:pPr>
    </w:p>
    <w:p w:rsidR="002E5D03" w:rsidRDefault="002E5D03" w:rsidP="00AC7E6F">
      <w:pPr>
        <w:tabs>
          <w:tab w:val="right" w:pos="9355"/>
        </w:tabs>
        <w:ind w:left="5670"/>
      </w:pPr>
    </w:p>
    <w:p w:rsidR="002E5D03" w:rsidRDefault="002E5D03" w:rsidP="00AC7E6F">
      <w:pPr>
        <w:tabs>
          <w:tab w:val="right" w:pos="9355"/>
        </w:tabs>
        <w:ind w:left="5670"/>
      </w:pPr>
    </w:p>
    <w:p w:rsidR="009C2E3A" w:rsidRDefault="009C2E3A" w:rsidP="00AC7E6F">
      <w:pPr>
        <w:tabs>
          <w:tab w:val="right" w:pos="9355"/>
        </w:tabs>
        <w:ind w:left="5670"/>
      </w:pPr>
    </w:p>
    <w:p w:rsidR="009C2E3A" w:rsidRDefault="009C2E3A" w:rsidP="00AC7E6F">
      <w:pPr>
        <w:tabs>
          <w:tab w:val="right" w:pos="9355"/>
        </w:tabs>
        <w:ind w:left="5670"/>
      </w:pPr>
    </w:p>
    <w:p w:rsidR="009C2E3A" w:rsidRDefault="009C2E3A" w:rsidP="00AC7E6F">
      <w:pPr>
        <w:tabs>
          <w:tab w:val="right" w:pos="9355"/>
        </w:tabs>
        <w:ind w:left="5670"/>
      </w:pPr>
    </w:p>
    <w:p w:rsidR="009C2E3A" w:rsidRDefault="009C2E3A" w:rsidP="00AC7E6F">
      <w:pPr>
        <w:tabs>
          <w:tab w:val="right" w:pos="9355"/>
        </w:tabs>
        <w:ind w:left="5670"/>
      </w:pPr>
    </w:p>
    <w:p w:rsidR="009C2E3A" w:rsidRDefault="009C2E3A" w:rsidP="00AC7E6F">
      <w:pPr>
        <w:tabs>
          <w:tab w:val="right" w:pos="9355"/>
        </w:tabs>
        <w:ind w:left="5670"/>
      </w:pPr>
    </w:p>
    <w:p w:rsidR="00CA3898" w:rsidRPr="00FB389E" w:rsidRDefault="00B22986" w:rsidP="00B22986">
      <w:pPr>
        <w:tabs>
          <w:tab w:val="right" w:pos="9355"/>
        </w:tabs>
      </w:pPr>
      <w:r>
        <w:t xml:space="preserve">                                                                                               </w:t>
      </w:r>
      <w:r w:rsidR="00AC7E6F">
        <w:t>У</w:t>
      </w:r>
      <w:r w:rsidR="00CA3898" w:rsidRPr="00FB389E">
        <w:t>твержден</w:t>
      </w:r>
    </w:p>
    <w:p w:rsidR="00CA3898" w:rsidRPr="00FB389E" w:rsidRDefault="00382161" w:rsidP="00AC7E6F">
      <w:pPr>
        <w:tabs>
          <w:tab w:val="left" w:pos="5880"/>
          <w:tab w:val="left" w:pos="6660"/>
          <w:tab w:val="right" w:pos="9355"/>
        </w:tabs>
        <w:ind w:left="5670"/>
      </w:pPr>
      <w:r>
        <w:t>П</w:t>
      </w:r>
      <w:r w:rsidR="00CA3898" w:rsidRPr="00FB389E">
        <w:t>остановлением</w:t>
      </w:r>
      <w:r>
        <w:t xml:space="preserve"> а</w:t>
      </w:r>
      <w:r w:rsidR="00E064B8">
        <w:t xml:space="preserve">дминистрации </w:t>
      </w:r>
    </w:p>
    <w:p w:rsidR="00E064B8" w:rsidRDefault="009C2E3A" w:rsidP="00AC7E6F">
      <w:pPr>
        <w:tabs>
          <w:tab w:val="left" w:pos="5820"/>
          <w:tab w:val="right" w:pos="9355"/>
        </w:tabs>
        <w:ind w:left="5670"/>
      </w:pPr>
      <w:r>
        <w:t>МО СП «</w:t>
      </w:r>
      <w:r w:rsidR="0029792D">
        <w:t>Уоянское</w:t>
      </w:r>
      <w:r w:rsidR="0086697D">
        <w:t xml:space="preserve"> эвенкийское</w:t>
      </w:r>
      <w:r>
        <w:t>»</w:t>
      </w:r>
    </w:p>
    <w:p w:rsidR="00CA3898" w:rsidRDefault="007006B2" w:rsidP="00AC7E6F">
      <w:pPr>
        <w:tabs>
          <w:tab w:val="left" w:pos="6360"/>
          <w:tab w:val="right" w:pos="9355"/>
        </w:tabs>
        <w:ind w:left="5670"/>
      </w:pPr>
      <w:r>
        <w:t>от «</w:t>
      </w:r>
      <w:r w:rsidR="009C2E3A">
        <w:t>14</w:t>
      </w:r>
      <w:r w:rsidR="004804D2">
        <w:t xml:space="preserve">» </w:t>
      </w:r>
      <w:r w:rsidR="009C2E3A">
        <w:t>сентября</w:t>
      </w:r>
      <w:r w:rsidR="00B22986">
        <w:t xml:space="preserve"> </w:t>
      </w:r>
      <w:r w:rsidR="00CA3898" w:rsidRPr="00FB389E">
        <w:t>20</w:t>
      </w:r>
      <w:r w:rsidR="004804D2">
        <w:t>23</w:t>
      </w:r>
      <w:r>
        <w:t xml:space="preserve"> г. №</w:t>
      </w:r>
      <w:r w:rsidR="00B22986">
        <w:t xml:space="preserve"> 34 </w:t>
      </w:r>
      <w:r w:rsidR="00CA3898" w:rsidRPr="00FB389E">
        <w:t>(</w:t>
      </w:r>
      <w:r w:rsidR="009C2E3A">
        <w:t>П</w:t>
      </w:r>
      <w:r w:rsidR="00CA3898" w:rsidRPr="00FB389E">
        <w:t>риложение 1)</w:t>
      </w:r>
    </w:p>
    <w:p w:rsidR="008857C2" w:rsidRDefault="008857C2" w:rsidP="00E96AC3">
      <w:pPr>
        <w:tabs>
          <w:tab w:val="left" w:pos="6360"/>
          <w:tab w:val="right" w:pos="9355"/>
        </w:tabs>
      </w:pPr>
    </w:p>
    <w:p w:rsidR="008857C2" w:rsidRDefault="008857C2" w:rsidP="00E96AC3">
      <w:pPr>
        <w:tabs>
          <w:tab w:val="left" w:pos="6360"/>
          <w:tab w:val="right" w:pos="9355"/>
        </w:tabs>
      </w:pPr>
    </w:p>
    <w:p w:rsidR="008857C2" w:rsidRPr="00FB389E" w:rsidRDefault="008857C2" w:rsidP="00E96AC3">
      <w:pPr>
        <w:tabs>
          <w:tab w:val="left" w:pos="6360"/>
          <w:tab w:val="right" w:pos="9355"/>
        </w:tabs>
      </w:pPr>
    </w:p>
    <w:p w:rsidR="00E2740B" w:rsidRDefault="00CA3898" w:rsidP="00E2740B">
      <w:pPr>
        <w:jc w:val="center"/>
        <w:rPr>
          <w:rStyle w:val="a3"/>
          <w:b w:val="0"/>
          <w:bCs w:val="0"/>
          <w:sz w:val="28"/>
          <w:szCs w:val="28"/>
        </w:rPr>
      </w:pPr>
      <w:r w:rsidRPr="008A2CC8">
        <w:rPr>
          <w:rStyle w:val="a3"/>
          <w:b w:val="0"/>
          <w:bCs w:val="0"/>
          <w:sz w:val="28"/>
          <w:szCs w:val="28"/>
        </w:rPr>
        <w:t>ПОРЯДОК</w:t>
      </w:r>
    </w:p>
    <w:p w:rsidR="00CA3898" w:rsidRDefault="00CA3898" w:rsidP="00E2740B">
      <w:pPr>
        <w:jc w:val="center"/>
        <w:rPr>
          <w:rStyle w:val="a3"/>
          <w:b w:val="0"/>
          <w:bCs w:val="0"/>
          <w:sz w:val="28"/>
          <w:szCs w:val="28"/>
        </w:rPr>
      </w:pPr>
      <w:r w:rsidRPr="008A2CC8">
        <w:rPr>
          <w:rStyle w:val="a3"/>
          <w:b w:val="0"/>
          <w:bCs w:val="0"/>
          <w:sz w:val="28"/>
          <w:szCs w:val="28"/>
        </w:rPr>
        <w:t>ОСУЩЕСТВЛЕНИЯ БЮДЖЕТНЫХ ПОЛНОМОЧИЙ ГЛАВНЫМИ</w:t>
      </w:r>
      <w:r w:rsidR="00B22986">
        <w:rPr>
          <w:rStyle w:val="a3"/>
          <w:b w:val="0"/>
          <w:bCs w:val="0"/>
          <w:sz w:val="28"/>
          <w:szCs w:val="28"/>
        </w:rPr>
        <w:t xml:space="preserve"> </w:t>
      </w:r>
      <w:r w:rsidRPr="008A2CC8">
        <w:rPr>
          <w:rStyle w:val="a3"/>
          <w:b w:val="0"/>
          <w:bCs w:val="0"/>
          <w:sz w:val="28"/>
          <w:szCs w:val="28"/>
        </w:rPr>
        <w:t xml:space="preserve">АДМИНИСТРАТОРАМИ ДОХОДОВ </w:t>
      </w:r>
      <w:r w:rsidR="0027768D">
        <w:rPr>
          <w:rStyle w:val="a3"/>
          <w:b w:val="0"/>
          <w:bCs w:val="0"/>
          <w:sz w:val="28"/>
          <w:szCs w:val="28"/>
        </w:rPr>
        <w:t>БЮДЖЕТА МУНИЦИПАЛЬНОГО ОБРАЗОВАНИЯ СЕЛЬСКОГО ПОСЕЛЕНИЯ «</w:t>
      </w:r>
      <w:r w:rsidR="0029792D">
        <w:rPr>
          <w:rStyle w:val="a3"/>
          <w:b w:val="0"/>
          <w:bCs w:val="0"/>
          <w:sz w:val="28"/>
          <w:szCs w:val="28"/>
        </w:rPr>
        <w:t>УОЯНСКОЕ</w:t>
      </w:r>
      <w:r w:rsidR="0086697D">
        <w:rPr>
          <w:rStyle w:val="a3"/>
          <w:b w:val="0"/>
          <w:bCs w:val="0"/>
          <w:sz w:val="28"/>
          <w:szCs w:val="28"/>
        </w:rPr>
        <w:t xml:space="preserve"> </w:t>
      </w:r>
      <w:proofErr w:type="gramStart"/>
      <w:r w:rsidR="0086697D">
        <w:rPr>
          <w:rStyle w:val="a3"/>
          <w:b w:val="0"/>
          <w:bCs w:val="0"/>
          <w:sz w:val="28"/>
          <w:szCs w:val="28"/>
        </w:rPr>
        <w:t>ЭВЕНКИЙСКОЕ</w:t>
      </w:r>
      <w:proofErr w:type="gramEnd"/>
      <w:r w:rsidR="0027768D">
        <w:rPr>
          <w:rStyle w:val="a3"/>
          <w:b w:val="0"/>
          <w:bCs w:val="0"/>
          <w:sz w:val="28"/>
          <w:szCs w:val="28"/>
        </w:rPr>
        <w:t>»</w:t>
      </w:r>
      <w:r w:rsidRPr="008A2CC8">
        <w:rPr>
          <w:rStyle w:val="a3"/>
          <w:b w:val="0"/>
          <w:bCs w:val="0"/>
          <w:sz w:val="28"/>
          <w:szCs w:val="28"/>
        </w:rPr>
        <w:t xml:space="preserve"> (ДАЛЕЕ - ПОРЯДОК)</w:t>
      </w:r>
    </w:p>
    <w:p w:rsidR="008857C2" w:rsidRDefault="008857C2" w:rsidP="00E2740B">
      <w:pPr>
        <w:jc w:val="center"/>
        <w:rPr>
          <w:rStyle w:val="a3"/>
          <w:b w:val="0"/>
          <w:bCs w:val="0"/>
          <w:sz w:val="28"/>
          <w:szCs w:val="28"/>
        </w:rPr>
      </w:pPr>
    </w:p>
    <w:p w:rsidR="008857C2" w:rsidRPr="008A2CC8" w:rsidRDefault="008857C2" w:rsidP="00E2740B">
      <w:pPr>
        <w:jc w:val="center"/>
        <w:rPr>
          <w:b/>
          <w:bCs/>
        </w:rPr>
      </w:pPr>
    </w:p>
    <w:p w:rsidR="009D70BB" w:rsidRPr="009D70BB" w:rsidRDefault="009D70BB" w:rsidP="009D70BB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D70BB">
        <w:rPr>
          <w:sz w:val="28"/>
          <w:szCs w:val="28"/>
        </w:rPr>
        <w:t>1. Общие положения</w:t>
      </w:r>
    </w:p>
    <w:p w:rsidR="009D70BB" w:rsidRPr="009D70BB" w:rsidRDefault="009D70BB" w:rsidP="00B229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Настоящий Порядок регулирует правоотношения по осуществлению </w:t>
      </w:r>
      <w:proofErr w:type="gramStart"/>
      <w:r w:rsidRPr="009D70BB">
        <w:rPr>
          <w:sz w:val="28"/>
          <w:szCs w:val="28"/>
        </w:rPr>
        <w:t>полномочий главных администраторов доходов бюджета муниципального образования сельского</w:t>
      </w:r>
      <w:proofErr w:type="gramEnd"/>
      <w:r w:rsidRPr="009D70BB">
        <w:rPr>
          <w:sz w:val="28"/>
          <w:szCs w:val="28"/>
        </w:rPr>
        <w:t xml:space="preserve">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эвенкийское</w:t>
      </w:r>
      <w:r w:rsidRPr="009D70BB">
        <w:rPr>
          <w:sz w:val="28"/>
          <w:szCs w:val="28"/>
        </w:rPr>
        <w:t>» (далее - главные администраторы доходов бюджета).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1.2. Понятия и термины, используемые в настоящем Порядке, применяются в соответствии с содержанием понятий и терминов, установленных Бюджетным кодексом Российской Федерации.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2. Порядок осуществления бюджетных полномочий</w:t>
      </w:r>
      <w:r w:rsidR="00B22986">
        <w:rPr>
          <w:sz w:val="28"/>
          <w:szCs w:val="28"/>
        </w:rPr>
        <w:t xml:space="preserve"> </w:t>
      </w:r>
      <w:r w:rsidRPr="009D70BB">
        <w:rPr>
          <w:sz w:val="28"/>
          <w:szCs w:val="28"/>
        </w:rPr>
        <w:t xml:space="preserve">главным </w:t>
      </w:r>
      <w:r>
        <w:rPr>
          <w:sz w:val="28"/>
          <w:szCs w:val="28"/>
        </w:rPr>
        <w:t>а</w:t>
      </w:r>
      <w:r w:rsidRPr="009D70BB">
        <w:rPr>
          <w:sz w:val="28"/>
          <w:szCs w:val="28"/>
        </w:rPr>
        <w:t>дминистратором доходов бюджета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2.1. Главный администратор доходов бюджета обладает следующими бюджетными полномочиями: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2.1.</w:t>
      </w:r>
      <w:r w:rsidR="008F54F4">
        <w:rPr>
          <w:sz w:val="28"/>
          <w:szCs w:val="28"/>
        </w:rPr>
        <w:t>1</w:t>
      </w:r>
      <w:r w:rsidRPr="009D70BB">
        <w:rPr>
          <w:sz w:val="28"/>
          <w:szCs w:val="28"/>
        </w:rPr>
        <w:t xml:space="preserve">. Формирует и представляет в </w:t>
      </w:r>
      <w:r w:rsidR="008F54F4">
        <w:rPr>
          <w:sz w:val="28"/>
          <w:szCs w:val="28"/>
        </w:rPr>
        <w:t>МКУ «Ф</w:t>
      </w:r>
      <w:r w:rsidRPr="009D70BB">
        <w:rPr>
          <w:sz w:val="28"/>
          <w:szCs w:val="28"/>
        </w:rPr>
        <w:t xml:space="preserve">инансовое управление администрации </w:t>
      </w:r>
      <w:r w:rsidR="008F54F4">
        <w:rPr>
          <w:sz w:val="28"/>
          <w:szCs w:val="28"/>
        </w:rPr>
        <w:t>муниципального образования «</w:t>
      </w:r>
      <w:proofErr w:type="spellStart"/>
      <w:r w:rsidR="008F54F4">
        <w:rPr>
          <w:sz w:val="28"/>
          <w:szCs w:val="28"/>
        </w:rPr>
        <w:t>Северо-Байкальский</w:t>
      </w:r>
      <w:proofErr w:type="spellEnd"/>
      <w:r w:rsidR="008F54F4">
        <w:rPr>
          <w:sz w:val="28"/>
          <w:szCs w:val="28"/>
        </w:rPr>
        <w:t xml:space="preserve"> </w:t>
      </w:r>
      <w:r w:rsidRPr="009D70BB">
        <w:rPr>
          <w:sz w:val="28"/>
          <w:szCs w:val="28"/>
        </w:rPr>
        <w:t>район</w:t>
      </w:r>
      <w:r w:rsidR="008F54F4">
        <w:rPr>
          <w:sz w:val="28"/>
          <w:szCs w:val="28"/>
        </w:rPr>
        <w:t>»</w:t>
      </w:r>
      <w:r w:rsidRPr="009D70BB">
        <w:rPr>
          <w:sz w:val="28"/>
          <w:szCs w:val="28"/>
        </w:rPr>
        <w:t xml:space="preserve"> (далее - финансовое управление):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- сведения, необходимые для составления среднесрочного финансового плана и (или) проекта бюджета </w:t>
      </w:r>
      <w:r w:rsidR="008F54F4">
        <w:rPr>
          <w:sz w:val="28"/>
          <w:szCs w:val="28"/>
        </w:rPr>
        <w:t>муниципального образования сельского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</w:t>
      </w:r>
      <w:proofErr w:type="gramStart"/>
      <w:r w:rsidR="0086697D">
        <w:rPr>
          <w:sz w:val="28"/>
          <w:szCs w:val="28"/>
        </w:rPr>
        <w:t>эвенкийское</w:t>
      </w:r>
      <w:proofErr w:type="gramEnd"/>
      <w:r w:rsidR="008F54F4">
        <w:rPr>
          <w:sz w:val="28"/>
          <w:szCs w:val="28"/>
        </w:rPr>
        <w:t>»</w:t>
      </w:r>
      <w:r w:rsidRPr="009D70BB">
        <w:rPr>
          <w:sz w:val="28"/>
          <w:szCs w:val="28"/>
        </w:rPr>
        <w:t xml:space="preserve"> на очередной финансовый год и плановый период;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- сведения, необходимые для составления и ведения кассового плана;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- аналитические материалы об исполнении бюджета </w:t>
      </w:r>
      <w:r w:rsidR="008F54F4">
        <w:rPr>
          <w:sz w:val="28"/>
          <w:szCs w:val="28"/>
        </w:rPr>
        <w:t>муниципального образования сельского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</w:t>
      </w:r>
      <w:proofErr w:type="gramStart"/>
      <w:r w:rsidR="0086697D">
        <w:rPr>
          <w:sz w:val="28"/>
          <w:szCs w:val="28"/>
        </w:rPr>
        <w:t>эвенкийское</w:t>
      </w:r>
      <w:proofErr w:type="gramEnd"/>
      <w:r w:rsidR="008F54F4">
        <w:rPr>
          <w:sz w:val="28"/>
          <w:szCs w:val="28"/>
        </w:rPr>
        <w:t>»</w:t>
      </w:r>
      <w:r w:rsidRPr="009D70BB">
        <w:rPr>
          <w:sz w:val="28"/>
          <w:szCs w:val="28"/>
        </w:rPr>
        <w:t xml:space="preserve"> в части доходов бюджета в порядке и сроки, установленные муниципальными правовыми актами, а так же по отдельным запросам финансового управления;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- предложения по изменению плановых объемов поступлений доходов в бюджет </w:t>
      </w:r>
      <w:r w:rsidR="00CD7E11">
        <w:rPr>
          <w:sz w:val="28"/>
          <w:szCs w:val="28"/>
        </w:rPr>
        <w:t>муниципального образования сельского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</w:t>
      </w:r>
      <w:proofErr w:type="gramStart"/>
      <w:r w:rsidR="0086697D">
        <w:rPr>
          <w:sz w:val="28"/>
          <w:szCs w:val="28"/>
        </w:rPr>
        <w:lastRenderedPageBreak/>
        <w:t>эвенкийское</w:t>
      </w:r>
      <w:proofErr w:type="gramEnd"/>
      <w:r w:rsidR="00CD7E11">
        <w:rPr>
          <w:sz w:val="28"/>
          <w:szCs w:val="28"/>
        </w:rPr>
        <w:t>»</w:t>
      </w:r>
      <w:r w:rsidRPr="009D70BB">
        <w:rPr>
          <w:sz w:val="28"/>
          <w:szCs w:val="28"/>
        </w:rPr>
        <w:t xml:space="preserve"> по </w:t>
      </w:r>
      <w:proofErr w:type="spellStart"/>
      <w:r w:rsidRPr="009D70BB">
        <w:rPr>
          <w:sz w:val="28"/>
          <w:szCs w:val="28"/>
        </w:rPr>
        <w:t>администрируемым</w:t>
      </w:r>
      <w:proofErr w:type="spellEnd"/>
      <w:r w:rsidRPr="009D70BB">
        <w:rPr>
          <w:sz w:val="28"/>
          <w:szCs w:val="28"/>
        </w:rPr>
        <w:t xml:space="preserve"> доходным источникам на текущий финансовый год и плановый период;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- информацию об изменении состава и (или) функций главного администратора доходов бюджета в письменной форме в течение трех рабочих дней с момента издания муниципального правового акта, предусматривающего изменение состава и (или) функций главного администратора доходов бюджета (с приложением копии утвержденного муниципального правового акта);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- сведения о закрепленных за ним источниках доходов для включения в перечень источников доходов Российской Федерации и реестр источников доходов бюджета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>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2.1.3. Формирует и представляет бюджетную отчетность главного администратора доходов бюджета.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2.1.4.Утверждает методику прогнозирования поступлений доходов в бюджет </w:t>
      </w:r>
      <w:r w:rsidR="00C9776A">
        <w:rPr>
          <w:sz w:val="28"/>
          <w:szCs w:val="28"/>
        </w:rPr>
        <w:t>муниципального образования сельского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</w:t>
      </w:r>
      <w:proofErr w:type="gramStart"/>
      <w:r w:rsidR="0086697D">
        <w:rPr>
          <w:sz w:val="28"/>
          <w:szCs w:val="28"/>
        </w:rPr>
        <w:t>эвенкийское</w:t>
      </w:r>
      <w:proofErr w:type="gramEnd"/>
      <w:r w:rsidR="00C9776A">
        <w:rPr>
          <w:sz w:val="28"/>
          <w:szCs w:val="28"/>
        </w:rPr>
        <w:t>»</w:t>
      </w:r>
      <w:r w:rsidRPr="009D70BB">
        <w:rPr>
          <w:sz w:val="28"/>
          <w:szCs w:val="28"/>
        </w:rPr>
        <w:t xml:space="preserve"> в соответствии с общими требованиями к такой методике, установленными Правительством Российской Федерации.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2.1.5. Направляет в финансовое управление обращение о внесении изменений и дополнений </w:t>
      </w:r>
      <w:proofErr w:type="gramStart"/>
      <w:r w:rsidRPr="009D70BB">
        <w:rPr>
          <w:sz w:val="28"/>
          <w:szCs w:val="28"/>
        </w:rPr>
        <w:t>в перечень кодов подвидов по видам доходов бюджета в соответствии с осуществляемыми бюджетными полномочиями в целях</w:t>
      </w:r>
      <w:proofErr w:type="gramEnd"/>
      <w:r w:rsidRPr="009D70BB">
        <w:rPr>
          <w:sz w:val="28"/>
          <w:szCs w:val="28"/>
        </w:rPr>
        <w:t xml:space="preserve"> организации учета и упорядочения отдельных платежей.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2.1.</w:t>
      </w:r>
      <w:r w:rsidR="00C9776A">
        <w:rPr>
          <w:sz w:val="28"/>
          <w:szCs w:val="28"/>
        </w:rPr>
        <w:t>6</w:t>
      </w:r>
      <w:r w:rsidRPr="009D70BB">
        <w:rPr>
          <w:sz w:val="28"/>
          <w:szCs w:val="28"/>
        </w:rPr>
        <w:t>.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9776A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3.       Порядок осуществления главным администратором</w:t>
      </w:r>
      <w:r w:rsidR="00B22986">
        <w:rPr>
          <w:sz w:val="28"/>
          <w:szCs w:val="28"/>
        </w:rPr>
        <w:t xml:space="preserve">  </w:t>
      </w:r>
      <w:proofErr w:type="gramStart"/>
      <w:r w:rsidRPr="009D70BB">
        <w:rPr>
          <w:sz w:val="28"/>
          <w:szCs w:val="28"/>
        </w:rPr>
        <w:t>доходов бюджета города бюджетных полномочий</w:t>
      </w:r>
      <w:r w:rsidR="00B22986">
        <w:rPr>
          <w:sz w:val="28"/>
          <w:szCs w:val="28"/>
        </w:rPr>
        <w:t xml:space="preserve"> </w:t>
      </w:r>
      <w:r w:rsidRPr="009D70BB">
        <w:rPr>
          <w:sz w:val="28"/>
          <w:szCs w:val="28"/>
        </w:rPr>
        <w:t xml:space="preserve">администратора доходов бюджета </w:t>
      </w:r>
      <w:r w:rsidR="00C9776A">
        <w:rPr>
          <w:sz w:val="28"/>
          <w:szCs w:val="28"/>
        </w:rPr>
        <w:t>муниципального образования сельского</w:t>
      </w:r>
      <w:proofErr w:type="gramEnd"/>
      <w:r w:rsidR="00C9776A">
        <w:rPr>
          <w:sz w:val="28"/>
          <w:szCs w:val="28"/>
        </w:rPr>
        <w:t xml:space="preserve">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эвенкийское</w:t>
      </w:r>
      <w:r w:rsidR="00C9776A">
        <w:rPr>
          <w:sz w:val="28"/>
          <w:szCs w:val="28"/>
        </w:rPr>
        <w:t>»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3.1. Главный администратор доходов бюджета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 xml:space="preserve"> при осуществлении бюджетных </w:t>
      </w:r>
      <w:proofErr w:type="gramStart"/>
      <w:r w:rsidRPr="009D70BB">
        <w:rPr>
          <w:sz w:val="28"/>
          <w:szCs w:val="28"/>
        </w:rPr>
        <w:t xml:space="preserve">полномочий администратора доходов бюджета </w:t>
      </w:r>
      <w:r w:rsidR="00C9776A">
        <w:rPr>
          <w:sz w:val="28"/>
          <w:szCs w:val="28"/>
        </w:rPr>
        <w:t>поселения</w:t>
      </w:r>
      <w:proofErr w:type="gramEnd"/>
      <w:r w:rsidRPr="009D70BB">
        <w:rPr>
          <w:sz w:val="28"/>
          <w:szCs w:val="28"/>
        </w:rPr>
        <w:t>: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3.1.1.Осуществляет начисление, учет и </w:t>
      </w:r>
      <w:proofErr w:type="gramStart"/>
      <w:r w:rsidRPr="009D70BB">
        <w:rPr>
          <w:sz w:val="28"/>
          <w:szCs w:val="28"/>
        </w:rPr>
        <w:t>контроль за</w:t>
      </w:r>
      <w:proofErr w:type="gramEnd"/>
      <w:r w:rsidRPr="009D70BB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 </w:t>
      </w:r>
      <w:r w:rsidR="00C9776A">
        <w:rPr>
          <w:sz w:val="28"/>
          <w:szCs w:val="28"/>
        </w:rPr>
        <w:t>муниципального образования сельского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эвенкийское</w:t>
      </w:r>
      <w:r w:rsidR="00C9776A">
        <w:rPr>
          <w:sz w:val="28"/>
          <w:szCs w:val="28"/>
        </w:rPr>
        <w:t>»</w:t>
      </w:r>
      <w:r w:rsidRPr="009D70BB">
        <w:rPr>
          <w:sz w:val="28"/>
          <w:szCs w:val="28"/>
        </w:rPr>
        <w:t>, пеней и штрафов по ним.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3.1.2.Осуществляет взыскание задолженности по платежам в бюджет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>, пеней и штрафов.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3.1.3.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</w:t>
      </w:r>
      <w:r w:rsidRPr="009D70BB">
        <w:rPr>
          <w:sz w:val="28"/>
          <w:szCs w:val="28"/>
        </w:rPr>
        <w:lastRenderedPageBreak/>
        <w:t>казначейства для осуществления возврата в порядке, установленном Министерством финансов Российской Федерации.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9D70BB">
        <w:rPr>
          <w:sz w:val="28"/>
          <w:szCs w:val="28"/>
        </w:rPr>
        <w:t xml:space="preserve">Принятие решения о возврате излишне уплаченных (взысканных) платежей в бюджет </w:t>
      </w:r>
      <w:r w:rsidR="00C9776A">
        <w:rPr>
          <w:sz w:val="28"/>
          <w:szCs w:val="28"/>
        </w:rPr>
        <w:t>муниципального образования сельского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эвенкийское</w:t>
      </w:r>
      <w:r w:rsidR="00C9776A">
        <w:rPr>
          <w:sz w:val="28"/>
          <w:szCs w:val="28"/>
        </w:rPr>
        <w:t>»</w:t>
      </w:r>
      <w:r w:rsidRPr="009D70BB">
        <w:rPr>
          <w:sz w:val="28"/>
          <w:szCs w:val="28"/>
        </w:rPr>
        <w:t xml:space="preserve"> осуществляется в соответствии со статьей 40.1 Бюджетного кодекса Российской Федерации и на основании письменного заявления плательщика о возврате излишне уплаченных (взысканных) платежей, зачисленных в бюджет </w:t>
      </w:r>
      <w:r w:rsidR="00C9776A">
        <w:rPr>
          <w:sz w:val="28"/>
          <w:szCs w:val="28"/>
        </w:rPr>
        <w:t>муниципального образования сельского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эвенкийское</w:t>
      </w:r>
      <w:r w:rsidR="00C9776A">
        <w:rPr>
          <w:sz w:val="28"/>
          <w:szCs w:val="28"/>
        </w:rPr>
        <w:t>»</w:t>
      </w:r>
      <w:r w:rsidRPr="009D70BB">
        <w:rPr>
          <w:sz w:val="28"/>
          <w:szCs w:val="28"/>
        </w:rPr>
        <w:t xml:space="preserve"> (далее - заявление плательщика о возврате платежей), представленного в адрес главного администратора доходов бюджета.</w:t>
      </w:r>
      <w:proofErr w:type="gramEnd"/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Главный администратор доходов бюджета проверяет факт поступления в бюджет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 xml:space="preserve"> сумм, указанных в заявлении плательщика о возврате платежей.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В случае отсутствия переплаты в бюджет </w:t>
      </w:r>
      <w:r w:rsidR="00C9776A">
        <w:rPr>
          <w:sz w:val="28"/>
          <w:szCs w:val="28"/>
        </w:rPr>
        <w:t>муниципального образования сельского поселения «</w:t>
      </w:r>
      <w:r w:rsidR="0029792D">
        <w:rPr>
          <w:sz w:val="28"/>
          <w:szCs w:val="28"/>
        </w:rPr>
        <w:t>Уоянское</w:t>
      </w:r>
      <w:r w:rsidR="0086697D">
        <w:rPr>
          <w:sz w:val="28"/>
          <w:szCs w:val="28"/>
        </w:rPr>
        <w:t xml:space="preserve"> </w:t>
      </w:r>
      <w:proofErr w:type="gramStart"/>
      <w:r w:rsidR="0086697D">
        <w:rPr>
          <w:sz w:val="28"/>
          <w:szCs w:val="28"/>
        </w:rPr>
        <w:t>эвенкийское</w:t>
      </w:r>
      <w:proofErr w:type="gramEnd"/>
      <w:r w:rsidR="00C9776A">
        <w:rPr>
          <w:sz w:val="28"/>
          <w:szCs w:val="28"/>
        </w:rPr>
        <w:t>»</w:t>
      </w:r>
      <w:r w:rsidRPr="009D70BB">
        <w:rPr>
          <w:sz w:val="28"/>
          <w:szCs w:val="28"/>
        </w:rPr>
        <w:t xml:space="preserve"> по соответствующему виду доходов и (или) поступления заявления плательщика о возврате платежей по истечении трех лет со дня уплаты (взыскания) указанной суммы главный администратор доходов бюджета готовит заявителю мотивированный отказ в возврате платежей.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Возврат излишне уплаченных в бюджет сумм государственной пошлины осуществляется в порядке, установленном Налоговым кодексом Российской Федерации.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3.1.4.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Принятие решения о зачете (уточнении) платежа, поступившего в бюджет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 xml:space="preserve">, осуществляется на основании письменного заявления плательщика о зачете (уточнении) платежа, поступившего в бюджет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>, представленного в адрес главного администратора доходов бюджета.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В случае неверно указанных в заявлении плательщика о зачете (уточнении) </w:t>
      </w:r>
      <w:proofErr w:type="gramStart"/>
      <w:r w:rsidRPr="009D70BB">
        <w:rPr>
          <w:sz w:val="28"/>
          <w:szCs w:val="28"/>
        </w:rPr>
        <w:t xml:space="preserve">платежа, поступившего в бюджет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 xml:space="preserve"> реквизитов главный администратор доходов бюджета города готовит</w:t>
      </w:r>
      <w:proofErr w:type="gramEnd"/>
      <w:r w:rsidRPr="009D70BB">
        <w:rPr>
          <w:sz w:val="28"/>
          <w:szCs w:val="28"/>
        </w:rPr>
        <w:t xml:space="preserve"> заявителю мотивированный отказ в зачете (уточнении) платежа, поступившего в бюджет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>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Главный администратор доходов бюджета вправе самостоятельно, без заявления плательщика о зачете (уточнении) платежа, поступившего в бюджет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 xml:space="preserve">, осуществлять уточнение платежа на код бюджетной классификации, </w:t>
      </w:r>
      <w:proofErr w:type="spellStart"/>
      <w:r w:rsidRPr="009D70BB">
        <w:rPr>
          <w:sz w:val="28"/>
          <w:szCs w:val="28"/>
        </w:rPr>
        <w:t>администрируемый</w:t>
      </w:r>
      <w:proofErr w:type="spellEnd"/>
      <w:r w:rsidRPr="009D70BB">
        <w:rPr>
          <w:sz w:val="28"/>
          <w:szCs w:val="28"/>
        </w:rPr>
        <w:t xml:space="preserve"> главным администратором доходов бюджета.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lastRenderedPageBreak/>
        <w:t xml:space="preserve">3.1.5. </w:t>
      </w:r>
      <w:proofErr w:type="gramStart"/>
      <w:r w:rsidRPr="009D70BB">
        <w:rPr>
          <w:sz w:val="28"/>
          <w:szCs w:val="28"/>
        </w:rPr>
        <w:t xml:space="preserve">Осуществляет заполнение (составление) и отражение в бюджетном учете первичных документов по </w:t>
      </w:r>
      <w:proofErr w:type="spellStart"/>
      <w:r w:rsidRPr="009D70BB">
        <w:rPr>
          <w:sz w:val="28"/>
          <w:szCs w:val="28"/>
        </w:rPr>
        <w:t>администрируемым</w:t>
      </w:r>
      <w:proofErr w:type="spellEnd"/>
      <w:r w:rsidRPr="009D70BB">
        <w:rPr>
          <w:sz w:val="28"/>
          <w:szCs w:val="28"/>
        </w:rPr>
        <w:t xml:space="preserve"> доходам бюджета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 xml:space="preserve"> в соответствии с Федеральным законом от 06.12.2011 № 402-ФЗ «О бухгалтерском учете», приказом Министерства финансов Российской Федерации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9D70BB">
        <w:rPr>
          <w:sz w:val="28"/>
          <w:szCs w:val="28"/>
        </w:rPr>
        <w:t>) учреждений и Инструкции по его применению».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3.1.6.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3.1.7. </w:t>
      </w:r>
      <w:proofErr w:type="gramStart"/>
      <w:r w:rsidRPr="009D70BB">
        <w:rPr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 № 210-ФЗ «Об организации предоставления государственных и муниципальных услуг», за исключением случаев, предусмотренных законодательством</w:t>
      </w:r>
      <w:proofErr w:type="gramEnd"/>
      <w:r w:rsidRPr="009D70BB">
        <w:rPr>
          <w:sz w:val="28"/>
          <w:szCs w:val="28"/>
        </w:rPr>
        <w:t xml:space="preserve"> Российской Федерации.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3.1.8. Принимает решение о признании безнадежной к взысканию задолженности по платежам в бюджет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>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 xml:space="preserve">3.1.9. Доводит до плательщиков сведения о реквизитах счетов, ИНН и КПП получателя (главного администратора поступлений бюджета), код бюджетной классификации Российской Федерации бюджетной классификации Российской Федерации и другую информацию, необходимую для заполнения расчетных документов или распоряжений о совершении казначейских платежей в уплату платежей в бюджет </w:t>
      </w:r>
      <w:r w:rsidR="00C9776A">
        <w:rPr>
          <w:sz w:val="28"/>
          <w:szCs w:val="28"/>
        </w:rPr>
        <w:t>поселения</w:t>
      </w:r>
      <w:r w:rsidRPr="009D70BB">
        <w:rPr>
          <w:sz w:val="28"/>
          <w:szCs w:val="28"/>
        </w:rPr>
        <w:t>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47159">
        <w:rPr>
          <w:sz w:val="28"/>
          <w:szCs w:val="28"/>
        </w:rPr>
        <w:t>3.1.10</w:t>
      </w:r>
      <w:r w:rsidRPr="009D70BB">
        <w:rPr>
          <w:sz w:val="28"/>
          <w:szCs w:val="28"/>
        </w:rPr>
        <w:t xml:space="preserve">. </w:t>
      </w:r>
      <w:proofErr w:type="gramStart"/>
      <w:r w:rsidRPr="009D70BB">
        <w:rPr>
          <w:sz w:val="28"/>
          <w:szCs w:val="28"/>
        </w:rPr>
        <w:t>В соответствии с </w:t>
      </w:r>
      <w:hyperlink r:id="rId5" w:history="1">
        <w:r w:rsidRPr="009D70BB">
          <w:t>приказом</w:t>
        </w:r>
      </w:hyperlink>
      <w:r w:rsidRPr="009D70BB">
        <w:rPr>
          <w:sz w:val="28"/>
          <w:szCs w:val="28"/>
        </w:rPr>
        <w:t> Министерства финансов Российской Федерации от 18 ноября 2022 года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 администраторами доходов районного бюджета разрабатывают и утверждают, по согласованию с соответствующими главными администраторами доходов бюджета, регламенты реализации полномочий администратора доходов бюджета</w:t>
      </w:r>
      <w:proofErr w:type="gramEnd"/>
      <w:r w:rsidRPr="009D70B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в </w:t>
      </w:r>
      <w:r w:rsidRPr="009D70BB">
        <w:rPr>
          <w:sz w:val="28"/>
          <w:szCs w:val="28"/>
        </w:rPr>
        <w:lastRenderedPageBreak/>
        <w:t>соответствии с общими требованиями, установленными Министерством финансов Российской Федерации».</w:t>
      </w:r>
    </w:p>
    <w:p w:rsidR="009D70BB" w:rsidRPr="009D70BB" w:rsidRDefault="009D70BB" w:rsidP="00B2298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70BB">
        <w:rPr>
          <w:sz w:val="28"/>
          <w:szCs w:val="28"/>
        </w:rPr>
        <w:t>3.1.11.Осуществляет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A3898" w:rsidRPr="009D70BB" w:rsidRDefault="00CA3898" w:rsidP="00B22986">
      <w:pPr>
        <w:jc w:val="both"/>
        <w:rPr>
          <w:sz w:val="28"/>
          <w:szCs w:val="28"/>
        </w:rPr>
      </w:pPr>
    </w:p>
    <w:sectPr w:rsidR="00CA3898" w:rsidRPr="009D70BB" w:rsidSect="00A6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5881"/>
    <w:multiLevelType w:val="multilevel"/>
    <w:tmpl w:val="4FF0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E4735"/>
    <w:multiLevelType w:val="hybridMultilevel"/>
    <w:tmpl w:val="0A247EBA"/>
    <w:lvl w:ilvl="0" w:tplc="492A1D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898"/>
    <w:rsid w:val="00044803"/>
    <w:rsid w:val="001157F6"/>
    <w:rsid w:val="00124C1F"/>
    <w:rsid w:val="00133E69"/>
    <w:rsid w:val="00145AF0"/>
    <w:rsid w:val="00183F12"/>
    <w:rsid w:val="00197DF1"/>
    <w:rsid w:val="00205E23"/>
    <w:rsid w:val="00223D0E"/>
    <w:rsid w:val="00236405"/>
    <w:rsid w:val="0027768D"/>
    <w:rsid w:val="0029792D"/>
    <w:rsid w:val="00297D9A"/>
    <w:rsid w:val="002E5D03"/>
    <w:rsid w:val="00320CE9"/>
    <w:rsid w:val="00325C59"/>
    <w:rsid w:val="00382161"/>
    <w:rsid w:val="003B7511"/>
    <w:rsid w:val="003E3313"/>
    <w:rsid w:val="00410BA8"/>
    <w:rsid w:val="00457B64"/>
    <w:rsid w:val="004804D2"/>
    <w:rsid w:val="004869E1"/>
    <w:rsid w:val="004C11BF"/>
    <w:rsid w:val="004C29D1"/>
    <w:rsid w:val="005049BA"/>
    <w:rsid w:val="00590574"/>
    <w:rsid w:val="00653AEF"/>
    <w:rsid w:val="00672352"/>
    <w:rsid w:val="00684469"/>
    <w:rsid w:val="0068476A"/>
    <w:rsid w:val="006B5E75"/>
    <w:rsid w:val="006C6B0D"/>
    <w:rsid w:val="007006B2"/>
    <w:rsid w:val="0073342A"/>
    <w:rsid w:val="0073763C"/>
    <w:rsid w:val="007718D5"/>
    <w:rsid w:val="007854A1"/>
    <w:rsid w:val="00786C5C"/>
    <w:rsid w:val="00797CD6"/>
    <w:rsid w:val="007B5727"/>
    <w:rsid w:val="00840A53"/>
    <w:rsid w:val="0086697D"/>
    <w:rsid w:val="008857C2"/>
    <w:rsid w:val="008A1295"/>
    <w:rsid w:val="008A2CC8"/>
    <w:rsid w:val="008B6DCC"/>
    <w:rsid w:val="008F54F4"/>
    <w:rsid w:val="009510C4"/>
    <w:rsid w:val="00985FC7"/>
    <w:rsid w:val="009C2E3A"/>
    <w:rsid w:val="009D70BB"/>
    <w:rsid w:val="00A13AEA"/>
    <w:rsid w:val="00A57E9C"/>
    <w:rsid w:val="00A644CA"/>
    <w:rsid w:val="00AC7E6F"/>
    <w:rsid w:val="00B22986"/>
    <w:rsid w:val="00B478B6"/>
    <w:rsid w:val="00B861A9"/>
    <w:rsid w:val="00B9397C"/>
    <w:rsid w:val="00C47159"/>
    <w:rsid w:val="00C928FF"/>
    <w:rsid w:val="00C94B52"/>
    <w:rsid w:val="00C9776A"/>
    <w:rsid w:val="00CA3898"/>
    <w:rsid w:val="00CD7E11"/>
    <w:rsid w:val="00D075EC"/>
    <w:rsid w:val="00D43028"/>
    <w:rsid w:val="00DC1E1C"/>
    <w:rsid w:val="00DD03A0"/>
    <w:rsid w:val="00E007B2"/>
    <w:rsid w:val="00E064B8"/>
    <w:rsid w:val="00E10B38"/>
    <w:rsid w:val="00E2740B"/>
    <w:rsid w:val="00E5486A"/>
    <w:rsid w:val="00E96AC3"/>
    <w:rsid w:val="00EB0830"/>
    <w:rsid w:val="00EF4E4A"/>
    <w:rsid w:val="00F07E0E"/>
    <w:rsid w:val="00F207C2"/>
    <w:rsid w:val="00F62FA1"/>
    <w:rsid w:val="00F6360C"/>
    <w:rsid w:val="00FB389E"/>
    <w:rsid w:val="00FF0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CA"/>
    <w:rPr>
      <w:sz w:val="24"/>
      <w:szCs w:val="24"/>
    </w:rPr>
  </w:style>
  <w:style w:type="paragraph" w:styleId="1">
    <w:name w:val="heading 1"/>
    <w:basedOn w:val="a"/>
    <w:next w:val="a"/>
    <w:qFormat/>
    <w:rsid w:val="00FB3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B38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CA3898"/>
    <w:pPr>
      <w:spacing w:before="100" w:beforeAutospacing="1" w:after="100" w:afterAutospacing="1"/>
    </w:pPr>
  </w:style>
  <w:style w:type="character" w:styleId="a3">
    <w:name w:val="Strong"/>
    <w:qFormat/>
    <w:rsid w:val="00CA3898"/>
    <w:rPr>
      <w:b/>
      <w:bCs/>
    </w:rPr>
  </w:style>
  <w:style w:type="paragraph" w:customStyle="1" w:styleId="tex2st">
    <w:name w:val="tex2st"/>
    <w:basedOn w:val="a"/>
    <w:rsid w:val="00CA3898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CA3898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C928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04D2"/>
    <w:pPr>
      <w:spacing w:before="100" w:beforeAutospacing="1" w:after="100" w:afterAutospacing="1"/>
    </w:pPr>
  </w:style>
  <w:style w:type="paragraph" w:customStyle="1" w:styleId="10">
    <w:name w:val="Без интервала1"/>
    <w:rsid w:val="002E5D03"/>
    <w:pPr>
      <w:suppressAutoHyphens/>
      <w:spacing w:line="100" w:lineRule="atLeast"/>
    </w:pPr>
    <w:rPr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9D70BB"/>
    <w:rPr>
      <w:i/>
      <w:iCs/>
    </w:rPr>
  </w:style>
  <w:style w:type="character" w:styleId="a7">
    <w:name w:val="Hyperlink"/>
    <w:basedOn w:val="a0"/>
    <w:uiPriority w:val="99"/>
    <w:semiHidden/>
    <w:unhideWhenUsed/>
    <w:rsid w:val="009D70BB"/>
    <w:rPr>
      <w:color w:val="0000FF"/>
      <w:u w:val="single"/>
    </w:rPr>
  </w:style>
  <w:style w:type="paragraph" w:styleId="a8">
    <w:name w:val="caption"/>
    <w:basedOn w:val="a"/>
    <w:next w:val="a"/>
    <w:qFormat/>
    <w:rsid w:val="00B22986"/>
    <w:pPr>
      <w:tabs>
        <w:tab w:val="right" w:pos="9781"/>
      </w:tabs>
      <w:jc w:val="center"/>
    </w:pPr>
    <w:rPr>
      <w:b/>
      <w:bCs/>
      <w:sz w:val="28"/>
      <w:szCs w:val="2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0EF70A756CB7648EC7B01E55328E5024C91E178ED33ABC1374A6764B93A310C16342D36130DF949E28CF20FAzAk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ОБ УТВЕРЖДЕНИИ ПОРЯДКА ОСУЩЕСТВЛЕНИЯ БЮДЖЕТНЫХ ПОЛНОМОЧИЙ</vt:lpstr>
      <vt:lpstr/>
      <vt:lpstr>П О С Т А Н О В Л Е Н И Е</vt:lpstr>
    </vt:vector>
  </TitlesOfParts>
  <Company>MoBIL GROUP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БЮДЖЕТНЫХ ПОЛНОМОЧИЙ</dc:title>
  <dc:creator>user</dc:creator>
  <cp:lastModifiedBy>Уоян</cp:lastModifiedBy>
  <cp:revision>4</cp:revision>
  <cp:lastPrinted>2023-09-18T03:53:00Z</cp:lastPrinted>
  <dcterms:created xsi:type="dcterms:W3CDTF">2023-09-18T01:02:00Z</dcterms:created>
  <dcterms:modified xsi:type="dcterms:W3CDTF">2023-09-18T03:54:00Z</dcterms:modified>
</cp:coreProperties>
</file>