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6F" w:rsidRPr="001D36AA" w:rsidRDefault="006A75BF" w:rsidP="00B12F0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 xml:space="preserve">             </w:t>
      </w:r>
      <w:r w:rsidR="00C8456F">
        <w:rPr>
          <w:rFonts w:ascii="Times New Roman" w:eastAsia="Times New Roman" w:hAnsi="Times New Roman" w:cs="Times New Roman"/>
          <w:b/>
          <w:bCs/>
          <w:color w:val="616161"/>
          <w:sz w:val="28"/>
          <w:szCs w:val="28"/>
        </w:rPr>
        <w:t xml:space="preserve">     </w:t>
      </w:r>
      <w:r w:rsidR="00C8456F" w:rsidRPr="001D36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Демографическая </w:t>
      </w:r>
      <w:r w:rsidR="003161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ситуация</w:t>
      </w:r>
    </w:p>
    <w:p w:rsidR="00C8456F" w:rsidRDefault="00C8456F" w:rsidP="00C84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B49">
        <w:rPr>
          <w:rFonts w:ascii="Times New Roman" w:eastAsia="Times New Roman" w:hAnsi="Times New Roman" w:cs="Times New Roman"/>
          <w:sz w:val="28"/>
          <w:szCs w:val="28"/>
        </w:rPr>
        <w:t xml:space="preserve">Количество населения </w:t>
      </w:r>
      <w:r w:rsidR="00C12DCC" w:rsidRPr="00C12DCC">
        <w:rPr>
          <w:rFonts w:ascii="Times New Roman" w:eastAsia="Times New Roman" w:hAnsi="Times New Roman" w:cs="Times New Roman"/>
          <w:sz w:val="28"/>
          <w:szCs w:val="28"/>
        </w:rPr>
        <w:t>на 1 января 2022</w:t>
      </w:r>
      <w:r w:rsidRPr="00C12DCC">
        <w:rPr>
          <w:rFonts w:ascii="Times New Roman" w:eastAsia="Times New Roman" w:hAnsi="Times New Roman" w:cs="Times New Roman"/>
          <w:sz w:val="28"/>
          <w:szCs w:val="28"/>
        </w:rPr>
        <w:t xml:space="preserve"> года составляет</w:t>
      </w:r>
    </w:p>
    <w:p w:rsidR="00C8456F" w:rsidRDefault="00C8456F" w:rsidP="00C84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Всего:</w:t>
      </w:r>
      <w:r w:rsidRPr="00E30B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ACF">
        <w:rPr>
          <w:rFonts w:ascii="Times New Roman" w:eastAsia="Times New Roman" w:hAnsi="Times New Roman" w:cs="Times New Roman"/>
          <w:sz w:val="28"/>
          <w:szCs w:val="28"/>
        </w:rPr>
        <w:t>3</w:t>
      </w:r>
      <w:r w:rsidR="002B16C2"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CC6E11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C8456F" w:rsidRPr="004D6714" w:rsidRDefault="00CC6E11" w:rsidP="00C8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домохозяйств – 107</w:t>
      </w:r>
    </w:p>
    <w:p w:rsidR="00C8456F" w:rsidRPr="004D6714" w:rsidRDefault="002B16C2" w:rsidP="00C84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Работающих – 105</w:t>
      </w:r>
    </w:p>
    <w:p w:rsidR="00C8456F" w:rsidRPr="004D6714" w:rsidRDefault="002B16C2" w:rsidP="00C84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Безработных – 4</w:t>
      </w:r>
      <w:r w:rsidR="00C8456F" w:rsidRPr="004D6714">
        <w:rPr>
          <w:rFonts w:ascii="Times New Roman" w:hAnsi="Times New Roman" w:cs="Times New Roman"/>
          <w:sz w:val="28"/>
          <w:szCs w:val="28"/>
        </w:rPr>
        <w:t>7</w:t>
      </w:r>
    </w:p>
    <w:p w:rsidR="00C8456F" w:rsidRPr="004D6714" w:rsidRDefault="002B16C2" w:rsidP="00C84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дошкольного возраста – 15</w:t>
      </w:r>
    </w:p>
    <w:p w:rsidR="00C8456F" w:rsidRPr="004D6714" w:rsidRDefault="002B16C2" w:rsidP="00C84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Школьники – 42</w:t>
      </w:r>
    </w:p>
    <w:p w:rsidR="00C8456F" w:rsidRPr="004D6714" w:rsidRDefault="001D00D2" w:rsidP="00C84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– 12</w:t>
      </w:r>
    </w:p>
    <w:p w:rsidR="00C8456F" w:rsidRPr="004D6714" w:rsidRDefault="00C8456F" w:rsidP="00C84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714">
        <w:rPr>
          <w:rFonts w:ascii="Times New Roman" w:hAnsi="Times New Roman" w:cs="Times New Roman"/>
          <w:sz w:val="28"/>
          <w:szCs w:val="28"/>
        </w:rPr>
        <w:t xml:space="preserve">Пенсионеры – </w:t>
      </w:r>
      <w:r w:rsidR="001D00D2">
        <w:rPr>
          <w:rFonts w:ascii="Times New Roman" w:hAnsi="Times New Roman" w:cs="Times New Roman"/>
          <w:sz w:val="28"/>
          <w:szCs w:val="28"/>
        </w:rPr>
        <w:t>88</w:t>
      </w:r>
    </w:p>
    <w:p w:rsidR="00C8456F" w:rsidRPr="004D6714" w:rsidRDefault="00CC6E11" w:rsidP="00C84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Инвалиды – 16</w:t>
      </w:r>
      <w:r w:rsidR="00416BE0">
        <w:rPr>
          <w:rFonts w:ascii="Times New Roman" w:hAnsi="Times New Roman" w:cs="Times New Roman"/>
          <w:sz w:val="28"/>
          <w:szCs w:val="28"/>
        </w:rPr>
        <w:t xml:space="preserve"> человек </w:t>
      </w:r>
      <w:r>
        <w:rPr>
          <w:rFonts w:ascii="Times New Roman" w:hAnsi="Times New Roman" w:cs="Times New Roman"/>
          <w:sz w:val="28"/>
          <w:szCs w:val="28"/>
        </w:rPr>
        <w:t xml:space="preserve"> из них двое детей.</w:t>
      </w:r>
    </w:p>
    <w:p w:rsidR="00C8456F" w:rsidRPr="004D6714" w:rsidRDefault="00CC6E11" w:rsidP="00C84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категории «Дети войны» – 7</w:t>
      </w:r>
    </w:p>
    <w:p w:rsidR="00C8456F" w:rsidRPr="004D6714" w:rsidRDefault="00C8456F" w:rsidP="00C84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714">
        <w:rPr>
          <w:rFonts w:ascii="Times New Roman" w:hAnsi="Times New Roman" w:cs="Times New Roman"/>
          <w:sz w:val="28"/>
          <w:szCs w:val="28"/>
        </w:rPr>
        <w:t xml:space="preserve">Участники боевых действий – 3 </w:t>
      </w:r>
    </w:p>
    <w:p w:rsidR="00C8456F" w:rsidRPr="004D6714" w:rsidRDefault="00CC6E11" w:rsidP="00C8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Родившихся – 4 </w:t>
      </w:r>
      <w:r w:rsidR="00446AFC">
        <w:rPr>
          <w:rFonts w:ascii="Times New Roman" w:hAnsi="Times New Roman" w:cs="Times New Roman"/>
          <w:sz w:val="28"/>
          <w:szCs w:val="28"/>
        </w:rPr>
        <w:t xml:space="preserve">ребёнка </w:t>
      </w:r>
      <w:r>
        <w:rPr>
          <w:rFonts w:ascii="Times New Roman" w:hAnsi="Times New Roman" w:cs="Times New Roman"/>
          <w:sz w:val="28"/>
          <w:szCs w:val="28"/>
        </w:rPr>
        <w:t>(два мальчика и две девочки)</w:t>
      </w:r>
    </w:p>
    <w:p w:rsidR="00C8456F" w:rsidRPr="004D6714" w:rsidRDefault="00C44B55" w:rsidP="00C8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Умерших –4</w:t>
      </w:r>
    </w:p>
    <w:p w:rsidR="00C8456F" w:rsidRPr="004D6714" w:rsidRDefault="00C8456F" w:rsidP="00C8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714">
        <w:rPr>
          <w:rFonts w:ascii="Times New Roman" w:hAnsi="Times New Roman" w:cs="Times New Roman"/>
          <w:sz w:val="28"/>
          <w:szCs w:val="28"/>
        </w:rPr>
        <w:t>Занятость по отраслям характеризуется следующими цифрами:</w:t>
      </w:r>
    </w:p>
    <w:p w:rsidR="00C8456F" w:rsidRPr="004D6714" w:rsidRDefault="00C44B55" w:rsidP="00C8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Торговля  – 4</w:t>
      </w:r>
      <w:r w:rsidR="00C8456F" w:rsidRPr="004D6714">
        <w:rPr>
          <w:rFonts w:ascii="Times New Roman" w:hAnsi="Times New Roman" w:cs="Times New Roman"/>
          <w:sz w:val="28"/>
          <w:szCs w:val="28"/>
        </w:rPr>
        <w:t xml:space="preserve"> чел;</w:t>
      </w:r>
    </w:p>
    <w:p w:rsidR="00C8456F" w:rsidRPr="004D6714" w:rsidRDefault="00C8456F" w:rsidP="00C8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714">
        <w:rPr>
          <w:rFonts w:ascii="Times New Roman" w:hAnsi="Times New Roman" w:cs="Times New Roman"/>
          <w:sz w:val="28"/>
          <w:szCs w:val="28"/>
        </w:rPr>
        <w:t>В сфере здравоохранения  - 2 работника;</w:t>
      </w:r>
    </w:p>
    <w:p w:rsidR="00C8456F" w:rsidRDefault="00C8456F" w:rsidP="00C8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сфере образования  - 7 </w:t>
      </w:r>
      <w:r w:rsidRPr="004D6714">
        <w:rPr>
          <w:rFonts w:ascii="Times New Roman" w:hAnsi="Times New Roman" w:cs="Times New Roman"/>
          <w:sz w:val="28"/>
          <w:szCs w:val="28"/>
        </w:rPr>
        <w:t>работников</w:t>
      </w:r>
      <w:r w:rsidR="005D7177" w:rsidRPr="004D67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 культуре  – 4</w:t>
      </w:r>
      <w:r w:rsidRPr="004D6714">
        <w:rPr>
          <w:rFonts w:ascii="Times New Roman" w:hAnsi="Times New Roman" w:cs="Times New Roman"/>
          <w:sz w:val="28"/>
          <w:szCs w:val="28"/>
        </w:rPr>
        <w:t>;</w:t>
      </w:r>
    </w:p>
    <w:p w:rsidR="00416BE0" w:rsidRPr="008E1A47" w:rsidRDefault="008E1CAD" w:rsidP="00C145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522">
        <w:rPr>
          <w:rFonts w:ascii="Times New Roman" w:hAnsi="Times New Roman" w:cs="Times New Roman"/>
          <w:bCs/>
          <w:sz w:val="28"/>
          <w:szCs w:val="28"/>
        </w:rPr>
        <w:t>В ц</w:t>
      </w:r>
      <w:r w:rsidR="00C14522" w:rsidRPr="00C14522">
        <w:rPr>
          <w:rFonts w:ascii="Times New Roman" w:hAnsi="Times New Roman" w:cs="Times New Roman"/>
          <w:bCs/>
          <w:sz w:val="28"/>
          <w:szCs w:val="28"/>
        </w:rPr>
        <w:t>ентр занятости населения за 2021</w:t>
      </w:r>
      <w:r w:rsidRPr="00C14522">
        <w:rPr>
          <w:rFonts w:ascii="Times New Roman" w:hAnsi="Times New Roman" w:cs="Times New Roman"/>
          <w:bCs/>
          <w:sz w:val="28"/>
          <w:szCs w:val="28"/>
        </w:rPr>
        <w:t xml:space="preserve"> год за содействи</w:t>
      </w:r>
      <w:r w:rsidR="0043154B">
        <w:rPr>
          <w:rFonts w:ascii="Times New Roman" w:hAnsi="Times New Roman" w:cs="Times New Roman"/>
          <w:bCs/>
          <w:sz w:val="28"/>
          <w:szCs w:val="28"/>
        </w:rPr>
        <w:t xml:space="preserve">ем в поиске работы обратилось </w:t>
      </w:r>
      <w:r w:rsidR="0043154B" w:rsidRPr="0043154B">
        <w:rPr>
          <w:rFonts w:ascii="Times New Roman" w:hAnsi="Times New Roman" w:cs="Times New Roman"/>
          <w:bCs/>
          <w:sz w:val="28"/>
          <w:szCs w:val="28"/>
        </w:rPr>
        <w:t>20</w:t>
      </w:r>
      <w:r w:rsidRPr="00C14522">
        <w:rPr>
          <w:rFonts w:ascii="Times New Roman" w:hAnsi="Times New Roman" w:cs="Times New Roman"/>
          <w:bCs/>
          <w:sz w:val="28"/>
          <w:szCs w:val="28"/>
        </w:rPr>
        <w:t xml:space="preserve"> человек.</w:t>
      </w:r>
    </w:p>
    <w:p w:rsidR="00C8456F" w:rsidRPr="00C14522" w:rsidRDefault="00C8456F" w:rsidP="00C145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714">
        <w:rPr>
          <w:rFonts w:ascii="Times New Roman" w:hAnsi="Times New Roman" w:cs="Times New Roman"/>
          <w:sz w:val="28"/>
          <w:szCs w:val="28"/>
        </w:rPr>
        <w:t>Детей находящихся под опекой нет.</w:t>
      </w:r>
    </w:p>
    <w:p w:rsidR="00C8456F" w:rsidRPr="008A3980" w:rsidRDefault="008E63EA" w:rsidP="00C8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54B">
        <w:rPr>
          <w:rFonts w:ascii="Times New Roman" w:hAnsi="Times New Roman" w:cs="Times New Roman"/>
          <w:sz w:val="28"/>
          <w:szCs w:val="28"/>
        </w:rPr>
        <w:t xml:space="preserve">Многодетных семей – </w:t>
      </w:r>
      <w:r w:rsidR="00C77FF2">
        <w:rPr>
          <w:rFonts w:ascii="Times New Roman" w:hAnsi="Times New Roman" w:cs="Times New Roman"/>
          <w:sz w:val="28"/>
          <w:szCs w:val="28"/>
        </w:rPr>
        <w:t>8</w:t>
      </w:r>
    </w:p>
    <w:p w:rsidR="00C8456F" w:rsidRDefault="00C8456F" w:rsidP="00C8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Семьи, находящиеся в социально – опасном положении – 3</w:t>
      </w:r>
    </w:p>
    <w:p w:rsidR="008365AE" w:rsidRDefault="008365AE" w:rsidP="00A32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5AE">
        <w:rPr>
          <w:rFonts w:ascii="Times New Roman" w:hAnsi="Times New Roman" w:cs="Times New Roman"/>
          <w:sz w:val="28"/>
          <w:szCs w:val="28"/>
        </w:rPr>
        <w:t>Численность представителей коренных</w:t>
      </w:r>
      <w:r>
        <w:rPr>
          <w:rFonts w:ascii="Times New Roman" w:hAnsi="Times New Roman" w:cs="Times New Roman"/>
          <w:sz w:val="28"/>
          <w:szCs w:val="28"/>
        </w:rPr>
        <w:t xml:space="preserve"> малочисленных народов в поселении</w:t>
      </w:r>
      <w:r w:rsidR="00E4274D">
        <w:rPr>
          <w:rFonts w:ascii="Times New Roman" w:hAnsi="Times New Roman" w:cs="Times New Roman"/>
          <w:sz w:val="28"/>
          <w:szCs w:val="28"/>
        </w:rPr>
        <w:t xml:space="preserve"> составляет 148 человек.</w:t>
      </w:r>
      <w:r w:rsidRPr="008365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FAA" w:rsidRDefault="00A32FAA" w:rsidP="00A32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56F" w:rsidRPr="00CA4D75" w:rsidRDefault="00C8456F" w:rsidP="00C8456F">
      <w:pPr>
        <w:pStyle w:val="22"/>
        <w:shd w:val="clear" w:color="auto" w:fill="auto"/>
        <w:spacing w:line="276" w:lineRule="auto"/>
        <w:ind w:firstLine="567"/>
        <w:rPr>
          <w:rFonts w:ascii="Times New Roman" w:eastAsia="Times New Roman" w:hAnsi="Times New Roman" w:cs="Times New Roman"/>
          <w:i w:val="0"/>
          <w:sz w:val="28"/>
          <w:szCs w:val="28"/>
          <w:u w:val="single"/>
        </w:rPr>
      </w:pPr>
      <w:r w:rsidRPr="00CA4D75">
        <w:rPr>
          <w:rFonts w:ascii="Times New Roman" w:eastAsia="Times New Roman" w:hAnsi="Times New Roman" w:cs="Times New Roman"/>
          <w:i w:val="0"/>
          <w:sz w:val="28"/>
          <w:szCs w:val="28"/>
          <w:u w:val="single"/>
        </w:rPr>
        <w:t>Деятельность общественных организаций</w:t>
      </w:r>
    </w:p>
    <w:p w:rsidR="00C8456F" w:rsidRPr="00CA4D75" w:rsidRDefault="00C8456F" w:rsidP="00C8456F">
      <w:pPr>
        <w:pStyle w:val="22"/>
        <w:shd w:val="clear" w:color="auto" w:fill="auto"/>
        <w:spacing w:line="276" w:lineRule="auto"/>
        <w:ind w:firstLine="567"/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</w:p>
    <w:p w:rsidR="00950C19" w:rsidRDefault="00C8456F" w:rsidP="004413D6">
      <w:pPr>
        <w:pStyle w:val="22"/>
        <w:shd w:val="clear" w:color="auto" w:fill="auto"/>
        <w:spacing w:line="276" w:lineRule="auto"/>
        <w:ind w:firstLine="567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CA4D7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6F56D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На территории поселения осуществляет свою деятельность </w:t>
      </w:r>
      <w:r w:rsidR="004413D6">
        <w:rPr>
          <w:rFonts w:ascii="Times New Roman" w:hAnsi="Times New Roman" w:cs="Times New Roman"/>
          <w:b w:val="0"/>
          <w:i w:val="0"/>
          <w:sz w:val="28"/>
          <w:szCs w:val="28"/>
        </w:rPr>
        <w:t>общественные организации и объединения</w:t>
      </w:r>
      <w:r w:rsidR="00950C19">
        <w:rPr>
          <w:rFonts w:ascii="Times New Roman" w:hAnsi="Times New Roman" w:cs="Times New Roman"/>
          <w:b w:val="0"/>
          <w:i w:val="0"/>
          <w:sz w:val="28"/>
          <w:szCs w:val="28"/>
        </w:rPr>
        <w:t>:</w:t>
      </w:r>
    </w:p>
    <w:p w:rsidR="00C8456F" w:rsidRDefault="00950C19" w:rsidP="004413D6">
      <w:pPr>
        <w:pStyle w:val="22"/>
        <w:shd w:val="clear" w:color="auto" w:fill="auto"/>
        <w:spacing w:line="276" w:lineRule="auto"/>
        <w:ind w:firstLine="567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комиссия</w:t>
      </w:r>
      <w:r w:rsidR="00C8456F" w:rsidRPr="00CA4D7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по делам несовершеннолетних, жилищн</w:t>
      </w:r>
      <w:r w:rsidR="00A32FAA">
        <w:rPr>
          <w:rFonts w:ascii="Times New Roman" w:hAnsi="Times New Roman" w:cs="Times New Roman"/>
          <w:b w:val="0"/>
          <w:i w:val="0"/>
          <w:sz w:val="28"/>
          <w:szCs w:val="28"/>
        </w:rPr>
        <w:t>о-бытовая комиссии,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C8456F" w:rsidRPr="00CA4D75">
        <w:rPr>
          <w:rFonts w:ascii="Times New Roman" w:hAnsi="Times New Roman" w:cs="Times New Roman"/>
          <w:b w:val="0"/>
          <w:i w:val="0"/>
          <w:sz w:val="28"/>
          <w:szCs w:val="28"/>
        </w:rPr>
        <w:t>женсовет, Совет ветеранов и инвалидов, Совет молодежи, Совет эвенков, Совет Тосов,</w:t>
      </w:r>
      <w:r w:rsidR="00C8456F" w:rsidRPr="00CA4D75"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  <w:t xml:space="preserve"> а </w:t>
      </w:r>
      <w:r w:rsidR="00C8456F">
        <w:rPr>
          <w:rFonts w:ascii="Times New Roman" w:hAnsi="Times New Roman" w:cs="Times New Roman"/>
          <w:b w:val="0"/>
          <w:i w:val="0"/>
          <w:sz w:val="28"/>
          <w:szCs w:val="28"/>
        </w:rPr>
        <w:t>также  доброльно народная дружина</w:t>
      </w:r>
      <w:r w:rsidR="00C8456F" w:rsidRPr="00CA4D75">
        <w:rPr>
          <w:rFonts w:ascii="Times New Roman" w:hAnsi="Times New Roman" w:cs="Times New Roman"/>
          <w:b w:val="0"/>
          <w:i w:val="0"/>
          <w:sz w:val="28"/>
          <w:szCs w:val="28"/>
        </w:rPr>
        <w:t>, Д</w:t>
      </w:r>
      <w:r w:rsidR="00C8456F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обровольно пожарная дружина. </w:t>
      </w:r>
      <w:r w:rsidR="00C8456F" w:rsidRPr="00CA4D7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007897">
        <w:rPr>
          <w:rFonts w:ascii="Times New Roman" w:hAnsi="Times New Roman" w:cs="Times New Roman"/>
          <w:b w:val="0"/>
          <w:i w:val="0"/>
          <w:sz w:val="28"/>
          <w:szCs w:val="28"/>
        </w:rPr>
        <w:t>Все к</w:t>
      </w:r>
      <w:r w:rsidR="00C8456F" w:rsidRPr="00CA4D7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омиссии и общественные объединения работают согласно  утвержденному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плану</w:t>
      </w:r>
      <w:r w:rsidR="00C8456F" w:rsidRPr="00CA4D7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. </w:t>
      </w:r>
      <w:r w:rsidR="004413D6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A5229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В декабре 2021 года по решению общественного Совета поселения была выдвинута кандидатура Токрановой Тамары Павловны и решением Совета депутатов МО «Северо – Байкальский район» за добросовестный и долголетний труд, присвоено   звание «Почётный гражданин «Северо – Байкальского района». </w:t>
      </w:r>
      <w:r w:rsidR="00CC372A">
        <w:rPr>
          <w:rFonts w:ascii="Times New Roman" w:hAnsi="Times New Roman" w:cs="Times New Roman"/>
          <w:b w:val="0"/>
          <w:i w:val="0"/>
          <w:sz w:val="28"/>
          <w:szCs w:val="28"/>
        </w:rPr>
        <w:t>В 2021 году администрация совместно с Советом Т</w:t>
      </w:r>
      <w:r w:rsidR="00A718CC">
        <w:rPr>
          <w:rFonts w:ascii="Times New Roman" w:hAnsi="Times New Roman" w:cs="Times New Roman"/>
          <w:b w:val="0"/>
          <w:i w:val="0"/>
          <w:sz w:val="28"/>
          <w:szCs w:val="28"/>
        </w:rPr>
        <w:t>осов приняли участие в девятом</w:t>
      </w:r>
      <w:r w:rsidR="00CC372A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район</w:t>
      </w:r>
      <w:r w:rsidR="00BB7342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ном форуме «Сто родных дворов», на котором были вручены сертификаты пяти Тосам, </w:t>
      </w:r>
      <w:r w:rsidR="00BB7342">
        <w:rPr>
          <w:rFonts w:ascii="Times New Roman" w:hAnsi="Times New Roman" w:cs="Times New Roman"/>
          <w:b w:val="0"/>
          <w:i w:val="0"/>
          <w:sz w:val="28"/>
          <w:szCs w:val="28"/>
        </w:rPr>
        <w:lastRenderedPageBreak/>
        <w:t>общей суммой 420 рублей.</w:t>
      </w:r>
      <w:r w:rsidR="00A718CC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   </w:t>
      </w:r>
      <w:r w:rsidR="00BB7342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</w:t>
      </w:r>
      <w:r w:rsidR="00CC372A">
        <w:rPr>
          <w:rFonts w:ascii="Times New Roman" w:hAnsi="Times New Roman" w:cs="Times New Roman"/>
          <w:b w:val="0"/>
          <w:i w:val="0"/>
          <w:sz w:val="28"/>
          <w:szCs w:val="28"/>
        </w:rPr>
        <w:t>Также</w:t>
      </w:r>
      <w:r w:rsidR="008A3980">
        <w:rPr>
          <w:rFonts w:ascii="Times New Roman" w:hAnsi="Times New Roman" w:cs="Times New Roman"/>
          <w:b w:val="0"/>
          <w:i w:val="0"/>
          <w:sz w:val="28"/>
          <w:szCs w:val="28"/>
        </w:rPr>
        <w:t>,</w:t>
      </w:r>
      <w:r w:rsidR="00CC372A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в отчётном периоде на площадке дома культуры,  </w:t>
      </w:r>
      <w:r w:rsidR="00A718CC">
        <w:rPr>
          <w:rFonts w:ascii="Times New Roman" w:hAnsi="Times New Roman" w:cs="Times New Roman"/>
          <w:b w:val="0"/>
          <w:i w:val="0"/>
          <w:sz w:val="28"/>
          <w:szCs w:val="28"/>
        </w:rPr>
        <w:t>администрацией был организован и проведён в</w:t>
      </w:r>
      <w:r w:rsidR="00CC372A">
        <w:rPr>
          <w:rFonts w:ascii="Times New Roman" w:hAnsi="Times New Roman" w:cs="Times New Roman"/>
          <w:b w:val="0"/>
          <w:i w:val="0"/>
          <w:sz w:val="28"/>
          <w:szCs w:val="28"/>
        </w:rPr>
        <w:t>ыездной районный форум</w:t>
      </w:r>
      <w:r w:rsidR="008A3980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Совета молодёжи «Мы будущее», </w:t>
      </w:r>
      <w:r w:rsidR="00CC372A">
        <w:rPr>
          <w:rFonts w:ascii="Times New Roman" w:hAnsi="Times New Roman" w:cs="Times New Roman"/>
          <w:b w:val="0"/>
          <w:i w:val="0"/>
          <w:sz w:val="28"/>
          <w:szCs w:val="28"/>
        </w:rPr>
        <w:t>в котором активное участие приняли молодёжь нашего села.</w:t>
      </w:r>
    </w:p>
    <w:p w:rsidR="00C14522" w:rsidRDefault="00C14522" w:rsidP="004413D6">
      <w:pPr>
        <w:pStyle w:val="22"/>
        <w:shd w:val="clear" w:color="auto" w:fill="auto"/>
        <w:spacing w:line="276" w:lineRule="auto"/>
        <w:ind w:firstLine="567"/>
        <w:rPr>
          <w:rFonts w:ascii="Times New Roman" w:hAnsi="Times New Roman" w:cs="Times New Roman"/>
          <w:bCs w:val="0"/>
          <w:sz w:val="28"/>
          <w:szCs w:val="28"/>
        </w:rPr>
      </w:pPr>
    </w:p>
    <w:p w:rsidR="00C8456F" w:rsidRPr="000C35CD" w:rsidRDefault="00950C19" w:rsidP="00C8456F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C8456F" w:rsidRPr="000C35CD">
        <w:rPr>
          <w:rFonts w:ascii="Times New Roman" w:hAnsi="Times New Roman" w:cs="Times New Roman"/>
          <w:b/>
          <w:sz w:val="28"/>
          <w:szCs w:val="28"/>
          <w:u w:val="single"/>
        </w:rPr>
        <w:t>Сельское хозяйство:</w:t>
      </w:r>
    </w:p>
    <w:p w:rsidR="00007897" w:rsidRDefault="00BB7342" w:rsidP="0000789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01.01.2022 года в данной отрасли </w:t>
      </w:r>
      <w:r w:rsidRPr="00BB7342">
        <w:rPr>
          <w:rFonts w:ascii="Times New Roman" w:hAnsi="Times New Roman" w:cs="Times New Roman"/>
          <w:sz w:val="28"/>
          <w:szCs w:val="28"/>
        </w:rPr>
        <w:t>зарегистрировано и ведут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следующие хозяйства:</w:t>
      </w:r>
    </w:p>
    <w:p w:rsidR="00007897" w:rsidRPr="00007897" w:rsidRDefault="00950C19" w:rsidP="00007897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07897">
        <w:rPr>
          <w:rFonts w:ascii="Times New Roman" w:hAnsi="Times New Roman" w:cs="Times New Roman"/>
          <w:sz w:val="28"/>
          <w:szCs w:val="28"/>
        </w:rPr>
        <w:t xml:space="preserve">эвенкийская семейно – родовая община </w:t>
      </w:r>
      <w:r w:rsidR="00C8456F" w:rsidRPr="00007897">
        <w:rPr>
          <w:rFonts w:ascii="Times New Roman" w:hAnsi="Times New Roman" w:cs="Times New Roman"/>
          <w:sz w:val="28"/>
          <w:szCs w:val="28"/>
        </w:rPr>
        <w:t xml:space="preserve"> «Звезда»,</w:t>
      </w:r>
      <w:r w:rsidR="00007897" w:rsidRPr="00007897">
        <w:rPr>
          <w:rFonts w:ascii="Times New Roman" w:hAnsi="Times New Roman" w:cs="Times New Roman"/>
          <w:sz w:val="28"/>
          <w:szCs w:val="28"/>
        </w:rPr>
        <w:t xml:space="preserve"> председатель Плотников Александр Николаевич. Основной вид деятельности – развитие оленеводства. </w:t>
      </w:r>
    </w:p>
    <w:p w:rsidR="00007897" w:rsidRDefault="00C8456F" w:rsidP="00007897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07897">
        <w:rPr>
          <w:rFonts w:ascii="Times New Roman" w:hAnsi="Times New Roman" w:cs="Times New Roman"/>
          <w:sz w:val="28"/>
          <w:szCs w:val="28"/>
        </w:rPr>
        <w:t xml:space="preserve"> </w:t>
      </w:r>
      <w:r w:rsidR="00950C19" w:rsidRPr="00007897">
        <w:rPr>
          <w:rFonts w:ascii="Times New Roman" w:hAnsi="Times New Roman" w:cs="Times New Roman"/>
          <w:sz w:val="28"/>
          <w:szCs w:val="28"/>
        </w:rPr>
        <w:t xml:space="preserve">эвенкийская семейно – родовая община </w:t>
      </w:r>
      <w:r w:rsidR="00CE1676" w:rsidRPr="00007897">
        <w:rPr>
          <w:rFonts w:ascii="Times New Roman" w:hAnsi="Times New Roman" w:cs="Times New Roman"/>
          <w:sz w:val="28"/>
          <w:szCs w:val="28"/>
        </w:rPr>
        <w:t xml:space="preserve"> «Медведь»,</w:t>
      </w:r>
      <w:r w:rsidR="00C14522" w:rsidRPr="00C14522">
        <w:rPr>
          <w:rFonts w:ascii="Times New Roman" w:hAnsi="Times New Roman" w:cs="Times New Roman"/>
          <w:sz w:val="28"/>
          <w:szCs w:val="28"/>
        </w:rPr>
        <w:t xml:space="preserve"> </w:t>
      </w:r>
      <w:r w:rsidR="00C14522" w:rsidRPr="00A46339">
        <w:rPr>
          <w:rFonts w:ascii="Times New Roman" w:hAnsi="Times New Roman" w:cs="Times New Roman"/>
          <w:sz w:val="28"/>
          <w:szCs w:val="28"/>
        </w:rPr>
        <w:t>председатель Фомин Александр Николаевич</w:t>
      </w:r>
    </w:p>
    <w:p w:rsidR="00C8456F" w:rsidRPr="00BB7342" w:rsidRDefault="00CE1676" w:rsidP="00BB7342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07897">
        <w:rPr>
          <w:rFonts w:ascii="Times New Roman" w:hAnsi="Times New Roman" w:cs="Times New Roman"/>
          <w:sz w:val="28"/>
          <w:szCs w:val="28"/>
        </w:rPr>
        <w:t xml:space="preserve"> эвенкийское охотничье рыболовное промысловое хозяйство  кооператив </w:t>
      </w:r>
      <w:r w:rsidR="00C8456F" w:rsidRPr="00007897">
        <w:rPr>
          <w:rFonts w:ascii="Times New Roman" w:hAnsi="Times New Roman" w:cs="Times New Roman"/>
          <w:sz w:val="28"/>
          <w:szCs w:val="28"/>
        </w:rPr>
        <w:t xml:space="preserve"> «Чильчигир»</w:t>
      </w:r>
      <w:r w:rsidRPr="00007897">
        <w:rPr>
          <w:rFonts w:ascii="Times New Roman" w:hAnsi="Times New Roman" w:cs="Times New Roman"/>
          <w:sz w:val="28"/>
          <w:szCs w:val="28"/>
        </w:rPr>
        <w:t xml:space="preserve">, </w:t>
      </w:r>
      <w:r w:rsidR="00303A02">
        <w:rPr>
          <w:rFonts w:ascii="Times New Roman" w:hAnsi="Times New Roman" w:cs="Times New Roman"/>
          <w:sz w:val="28"/>
          <w:szCs w:val="28"/>
        </w:rPr>
        <w:t xml:space="preserve"> председатель Климов Сергей Юрьевич.</w:t>
      </w:r>
      <w:r w:rsidR="00BB7342" w:rsidRPr="00BB7342">
        <w:rPr>
          <w:rStyle w:val="company-infotitle"/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 </w:t>
      </w:r>
      <w:r w:rsidR="00BB7342" w:rsidRPr="00C14522">
        <w:rPr>
          <w:rStyle w:val="company-infotitle"/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Основной вид деятельности </w:t>
      </w:r>
      <w:r w:rsidR="00BB7342" w:rsidRPr="00C14522">
        <w:rPr>
          <w:rStyle w:val="company-infotext"/>
          <w:rFonts w:ascii="Times New Roman" w:hAnsi="Times New Roman" w:cs="Times New Roman"/>
          <w:color w:val="35383B"/>
          <w:sz w:val="28"/>
          <w:szCs w:val="28"/>
        </w:rPr>
        <w:t xml:space="preserve">Охота, отлов и отстрел диких животных.  </w:t>
      </w:r>
    </w:p>
    <w:p w:rsidR="00C8456F" w:rsidRPr="00C14522" w:rsidRDefault="00C8456F" w:rsidP="00C14522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4522">
        <w:rPr>
          <w:rFonts w:ascii="Times New Roman" w:hAnsi="Times New Roman" w:cs="Times New Roman"/>
          <w:sz w:val="28"/>
          <w:szCs w:val="28"/>
        </w:rPr>
        <w:t xml:space="preserve"> Эвенкийское охотничье промысловое хозяйство «Уоянское». Директор Каратынский Виктор Станиславович.  </w:t>
      </w:r>
      <w:r w:rsidRPr="00C14522">
        <w:rPr>
          <w:rStyle w:val="company-infotitle"/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Основной вид деятельности </w:t>
      </w:r>
      <w:r w:rsidRPr="00C14522">
        <w:rPr>
          <w:rStyle w:val="company-infotext"/>
          <w:rFonts w:ascii="Times New Roman" w:hAnsi="Times New Roman" w:cs="Times New Roman"/>
          <w:color w:val="35383B"/>
          <w:sz w:val="28"/>
          <w:szCs w:val="28"/>
        </w:rPr>
        <w:t xml:space="preserve">Охота, отлов и отстрел диких животных.  </w:t>
      </w:r>
    </w:p>
    <w:p w:rsidR="00C8456F" w:rsidRPr="00221670" w:rsidRDefault="008E1CAD" w:rsidP="0022167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3EA">
        <w:rPr>
          <w:rFonts w:ascii="Times New Roman" w:hAnsi="Times New Roman" w:cs="Times New Roman"/>
          <w:bCs/>
          <w:sz w:val="28"/>
          <w:szCs w:val="28"/>
        </w:rPr>
        <w:t xml:space="preserve"> Основ</w:t>
      </w:r>
      <w:r w:rsidR="00221670">
        <w:rPr>
          <w:rFonts w:ascii="Times New Roman" w:hAnsi="Times New Roman" w:cs="Times New Roman"/>
          <w:bCs/>
          <w:sz w:val="28"/>
          <w:szCs w:val="28"/>
        </w:rPr>
        <w:t>ной составляющей отраслью в поселении</w:t>
      </w:r>
      <w:r w:rsidRPr="008E63EA">
        <w:rPr>
          <w:rFonts w:ascii="Times New Roman" w:hAnsi="Times New Roman" w:cs="Times New Roman"/>
          <w:bCs/>
          <w:sz w:val="28"/>
          <w:szCs w:val="28"/>
        </w:rPr>
        <w:t xml:space="preserve"> является сельское хозяйство, которое представлено личными подсобными хозяйствами населения</w:t>
      </w:r>
      <w:r>
        <w:rPr>
          <w:bCs/>
        </w:rPr>
        <w:t xml:space="preserve">. </w:t>
      </w:r>
      <w:r w:rsidR="00C8456F" w:rsidRPr="005A02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456F" w:rsidRPr="005A027F">
        <w:rPr>
          <w:rFonts w:ascii="Times New Roman" w:hAnsi="Times New Roman" w:cs="Times New Roman"/>
          <w:sz w:val="28"/>
          <w:szCs w:val="28"/>
        </w:rPr>
        <w:t>Население в основном выращивает картофель</w:t>
      </w:r>
      <w:r w:rsidR="00C8456F">
        <w:rPr>
          <w:rFonts w:ascii="Times New Roman" w:hAnsi="Times New Roman" w:cs="Times New Roman"/>
          <w:sz w:val="28"/>
          <w:szCs w:val="28"/>
        </w:rPr>
        <w:t xml:space="preserve">, различные </w:t>
      </w:r>
      <w:r w:rsidR="00C50BED">
        <w:rPr>
          <w:rFonts w:ascii="Times New Roman" w:hAnsi="Times New Roman" w:cs="Times New Roman"/>
          <w:sz w:val="28"/>
          <w:szCs w:val="28"/>
        </w:rPr>
        <w:t>овощи для собственных нужд.</w:t>
      </w:r>
      <w:r w:rsidR="00C8456F" w:rsidRPr="005A027F">
        <w:rPr>
          <w:rFonts w:ascii="Times New Roman" w:hAnsi="Times New Roman" w:cs="Times New Roman"/>
          <w:sz w:val="28"/>
          <w:szCs w:val="28"/>
        </w:rPr>
        <w:t xml:space="preserve"> </w:t>
      </w:r>
      <w:r w:rsidR="00C845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56F" w:rsidRPr="005A027F" w:rsidRDefault="00C8456F" w:rsidP="00C845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Поголовье скота и другие домашние животные.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5919"/>
      </w:tblGrid>
      <w:tr w:rsidR="00C8456F" w:rsidRPr="005A027F" w:rsidTr="00B12F0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6F" w:rsidRPr="005A027F" w:rsidRDefault="00C8456F" w:rsidP="009D6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27F">
              <w:rPr>
                <w:rFonts w:ascii="Times New Roman" w:hAnsi="Times New Roman" w:cs="Times New Roman"/>
                <w:sz w:val="28"/>
                <w:szCs w:val="28"/>
              </w:rPr>
              <w:t>Наименование.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6F" w:rsidRPr="005A027F" w:rsidRDefault="00C8456F" w:rsidP="009D6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27F">
              <w:rPr>
                <w:rFonts w:ascii="Times New Roman" w:hAnsi="Times New Roman" w:cs="Times New Roman"/>
                <w:sz w:val="28"/>
                <w:szCs w:val="28"/>
              </w:rPr>
              <w:t>Количество.</w:t>
            </w:r>
          </w:p>
        </w:tc>
      </w:tr>
      <w:tr w:rsidR="00C8456F" w:rsidRPr="005A027F" w:rsidTr="00B12F0E">
        <w:trPr>
          <w:trHeight w:val="36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6F" w:rsidRPr="005A027F" w:rsidRDefault="00C50BED" w:rsidP="009D6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Крупный рогатый скот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6F" w:rsidRPr="005A027F" w:rsidRDefault="00C50BED" w:rsidP="009D6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единиц голов.</w:t>
            </w:r>
          </w:p>
        </w:tc>
      </w:tr>
      <w:tr w:rsidR="00C8456F" w:rsidRPr="005A027F" w:rsidTr="00B12F0E">
        <w:trPr>
          <w:trHeight w:val="90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6F" w:rsidRPr="005A027F" w:rsidRDefault="00C8456F" w:rsidP="009D6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27F">
              <w:rPr>
                <w:rFonts w:ascii="Times New Roman" w:hAnsi="Times New Roman" w:cs="Times New Roman"/>
                <w:sz w:val="28"/>
                <w:szCs w:val="28"/>
              </w:rPr>
              <w:t>Свиньи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6F" w:rsidRDefault="00C50BED" w:rsidP="009D6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единиц голов, на 8 единиц меньше по сравнению с предыдущим годом.</w:t>
            </w:r>
          </w:p>
          <w:p w:rsidR="00C8456F" w:rsidRPr="005A027F" w:rsidRDefault="00C8456F" w:rsidP="009D6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8456F" w:rsidRPr="005A027F" w:rsidTr="00B12F0E">
        <w:trPr>
          <w:trHeight w:val="3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6F" w:rsidRPr="005A027F" w:rsidRDefault="00C8456F" w:rsidP="009D6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27F">
              <w:rPr>
                <w:rFonts w:ascii="Times New Roman" w:hAnsi="Times New Roman" w:cs="Times New Roman"/>
                <w:sz w:val="28"/>
                <w:szCs w:val="28"/>
              </w:rPr>
              <w:t>Овцы и козы</w:t>
            </w:r>
          </w:p>
          <w:p w:rsidR="00C8456F" w:rsidRPr="005A027F" w:rsidRDefault="00C8456F" w:rsidP="009D6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6F" w:rsidRPr="005A027F" w:rsidRDefault="00C50BED" w:rsidP="00C50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84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456F" w:rsidRPr="005A027F"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C8456F" w:rsidRPr="005A027F">
              <w:rPr>
                <w:rFonts w:ascii="Times New Roman" w:hAnsi="Times New Roman" w:cs="Times New Roman"/>
                <w:sz w:val="28"/>
                <w:szCs w:val="28"/>
              </w:rPr>
              <w:t xml:space="preserve"> голов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ы.</w:t>
            </w:r>
          </w:p>
        </w:tc>
      </w:tr>
      <w:tr w:rsidR="00C8456F" w:rsidRPr="005A027F" w:rsidTr="00B12F0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6F" w:rsidRPr="005A027F" w:rsidRDefault="00C8456F" w:rsidP="009D6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27F">
              <w:rPr>
                <w:rFonts w:ascii="Times New Roman" w:hAnsi="Times New Roman" w:cs="Times New Roman"/>
                <w:sz w:val="28"/>
                <w:szCs w:val="28"/>
              </w:rPr>
              <w:t xml:space="preserve">Птица всех видов и </w:t>
            </w:r>
            <w:r w:rsidRPr="005A02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возрастов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6F" w:rsidRPr="005A027F" w:rsidRDefault="00C50BED" w:rsidP="009D6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 шт. на 19 штук</w:t>
            </w:r>
            <w:r w:rsidR="00C8456F">
              <w:rPr>
                <w:rFonts w:ascii="Times New Roman" w:hAnsi="Times New Roman" w:cs="Times New Roman"/>
                <w:sz w:val="28"/>
                <w:szCs w:val="28"/>
              </w:rPr>
              <w:t xml:space="preserve"> меньше ,по сравнению с </w:t>
            </w:r>
            <w:r w:rsidR="00C845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предыдущим годом. </w:t>
            </w:r>
          </w:p>
        </w:tc>
      </w:tr>
      <w:tr w:rsidR="00C8456F" w:rsidRPr="005A027F" w:rsidTr="00B12F0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6F" w:rsidRPr="005A027F" w:rsidRDefault="00C8456F" w:rsidP="009D6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2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Лошади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6F" w:rsidRPr="005A027F" w:rsidRDefault="000E7FCD" w:rsidP="009D6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8456F" w:rsidRPr="005A027F">
              <w:rPr>
                <w:rFonts w:ascii="Times New Roman" w:hAnsi="Times New Roman" w:cs="Times New Roman"/>
                <w:sz w:val="28"/>
                <w:szCs w:val="28"/>
              </w:rPr>
              <w:t xml:space="preserve"> единиц голов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 5 единиц голов меньше по сравнению с предыдущим годом.</w:t>
            </w:r>
          </w:p>
        </w:tc>
      </w:tr>
    </w:tbl>
    <w:p w:rsidR="00C8456F" w:rsidRDefault="000E7FCD" w:rsidP="00C845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сравнению с 2020 </w:t>
      </w:r>
      <w:r w:rsidR="00C8456F">
        <w:rPr>
          <w:rFonts w:ascii="Times New Roman" w:hAnsi="Times New Roman" w:cs="Times New Roman"/>
          <w:sz w:val="28"/>
          <w:szCs w:val="28"/>
        </w:rPr>
        <w:t>годом поголовье сельского хозяйства уменьшилось, одной из причин является повышение цен на комбикорма.</w:t>
      </w:r>
    </w:p>
    <w:p w:rsidR="00C8456F" w:rsidRDefault="000E7FCD" w:rsidP="00B12F0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E7FCD">
        <w:rPr>
          <w:rFonts w:ascii="Times New Roman" w:hAnsi="Times New Roman" w:cs="Times New Roman"/>
          <w:sz w:val="28"/>
          <w:szCs w:val="28"/>
        </w:rPr>
        <w:t xml:space="preserve"> </w:t>
      </w:r>
      <w:r w:rsidR="0041147F">
        <w:rPr>
          <w:rFonts w:ascii="Times New Roman" w:hAnsi="Times New Roman" w:cs="Times New Roman"/>
          <w:sz w:val="28"/>
          <w:szCs w:val="28"/>
        </w:rPr>
        <w:t>В отчётном году продолжалась</w:t>
      </w:r>
      <w:r w:rsidRPr="000E7FCD">
        <w:rPr>
          <w:rFonts w:ascii="Times New Roman" w:hAnsi="Times New Roman" w:cs="Times New Roman"/>
          <w:sz w:val="28"/>
          <w:szCs w:val="28"/>
        </w:rPr>
        <w:t xml:space="preserve"> </w:t>
      </w:r>
      <w:r w:rsidR="00B47678">
        <w:rPr>
          <w:rFonts w:ascii="Times New Roman" w:hAnsi="Times New Roman" w:cs="Times New Roman"/>
          <w:sz w:val="28"/>
          <w:szCs w:val="28"/>
        </w:rPr>
        <w:t xml:space="preserve">совместная </w:t>
      </w:r>
      <w:r w:rsidRPr="000E7FCD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B47678">
        <w:rPr>
          <w:rFonts w:ascii="Times New Roman" w:hAnsi="Times New Roman" w:cs="Times New Roman"/>
          <w:sz w:val="28"/>
          <w:szCs w:val="28"/>
        </w:rPr>
        <w:t xml:space="preserve">с земельным отделом администрации МО Северобайкальский район, по оформлению прав на </w:t>
      </w:r>
      <w:r w:rsidRPr="000E7F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56F" w:rsidRPr="00FC706F" w:rsidRDefault="00C8456F" w:rsidP="00C84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AB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Социальная </w:t>
      </w:r>
      <w:r w:rsidR="000652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сфера</w:t>
      </w:r>
    </w:p>
    <w:p w:rsidR="00C8456F" w:rsidRPr="00E30B49" w:rsidRDefault="00C8456F" w:rsidP="00C8456F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82D4E">
        <w:rPr>
          <w:rFonts w:ascii="Times New Roman" w:eastAsia="Times New Roman" w:hAnsi="Times New Roman" w:cs="Times New Roman"/>
          <w:b/>
          <w:bCs/>
          <w:sz w:val="28"/>
          <w:szCs w:val="28"/>
        </w:rPr>
        <w:t>Здравоохранение</w:t>
      </w:r>
    </w:p>
    <w:p w:rsidR="00C8456F" w:rsidRDefault="00A5229B" w:rsidP="00C8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8456F" w:rsidRPr="00E30B49">
        <w:rPr>
          <w:rFonts w:ascii="Times New Roman" w:eastAsia="Times New Roman" w:hAnsi="Times New Roman" w:cs="Times New Roman"/>
          <w:sz w:val="28"/>
          <w:szCs w:val="28"/>
        </w:rPr>
        <w:t>Организация медици</w:t>
      </w:r>
      <w:r w:rsidR="00C8456F">
        <w:rPr>
          <w:rFonts w:ascii="Times New Roman" w:eastAsia="Times New Roman" w:hAnsi="Times New Roman" w:cs="Times New Roman"/>
          <w:sz w:val="28"/>
          <w:szCs w:val="28"/>
        </w:rPr>
        <w:t xml:space="preserve">нской помощи населению </w:t>
      </w:r>
      <w:r w:rsidR="00C8456F" w:rsidRPr="00E30B49">
        <w:rPr>
          <w:rFonts w:ascii="Times New Roman" w:eastAsia="Times New Roman" w:hAnsi="Times New Roman" w:cs="Times New Roman"/>
          <w:sz w:val="28"/>
          <w:szCs w:val="28"/>
        </w:rPr>
        <w:t xml:space="preserve"> ведется в ф</w:t>
      </w:r>
      <w:r w:rsidR="00C8456F">
        <w:rPr>
          <w:rFonts w:ascii="Times New Roman" w:eastAsia="Times New Roman" w:hAnsi="Times New Roman" w:cs="Times New Roman"/>
          <w:sz w:val="28"/>
          <w:szCs w:val="28"/>
        </w:rPr>
        <w:t>ельдшерском  пункте.</w:t>
      </w:r>
      <w:r w:rsidR="00C8456F">
        <w:rPr>
          <w:rFonts w:ascii="Times New Roman" w:hAnsi="Times New Roman" w:cs="Times New Roman"/>
          <w:sz w:val="28"/>
          <w:szCs w:val="28"/>
        </w:rPr>
        <w:t xml:space="preserve"> В смену обслуживается  5 человек.  При Фапе работает аптечный пункт, прививочный, перевязочный, процедурный кабинет. Ведё</w:t>
      </w:r>
      <w:r w:rsidR="00303A02">
        <w:rPr>
          <w:rFonts w:ascii="Times New Roman" w:hAnsi="Times New Roman" w:cs="Times New Roman"/>
          <w:sz w:val="28"/>
          <w:szCs w:val="28"/>
        </w:rPr>
        <w:t>тся  работа дневного стационара. В отчётный период</w:t>
      </w:r>
      <w:r w:rsidR="0019646D">
        <w:rPr>
          <w:rFonts w:ascii="Times New Roman" w:hAnsi="Times New Roman" w:cs="Times New Roman"/>
          <w:sz w:val="28"/>
          <w:szCs w:val="28"/>
        </w:rPr>
        <w:t xml:space="preserve"> проведено лечение 48 человек. Диспансеризацию после новой коронавирусной инфекции,</w:t>
      </w:r>
      <w:r w:rsidR="00221670">
        <w:rPr>
          <w:rFonts w:ascii="Times New Roman" w:hAnsi="Times New Roman" w:cs="Times New Roman"/>
          <w:sz w:val="28"/>
          <w:szCs w:val="28"/>
        </w:rPr>
        <w:t xml:space="preserve"> </w:t>
      </w:r>
      <w:r w:rsidR="0019646D">
        <w:rPr>
          <w:rFonts w:ascii="Times New Roman" w:hAnsi="Times New Roman" w:cs="Times New Roman"/>
          <w:sz w:val="28"/>
          <w:szCs w:val="28"/>
        </w:rPr>
        <w:t>за отчётный период прошло 54 человека.</w:t>
      </w:r>
    </w:p>
    <w:p w:rsidR="00C8456F" w:rsidRDefault="000D5CA5" w:rsidP="00C8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Профилактика иммунизации нкви</w:t>
      </w:r>
      <w:r w:rsidR="00221670">
        <w:rPr>
          <w:rFonts w:ascii="Times New Roman" w:hAnsi="Times New Roman" w:cs="Times New Roman"/>
          <w:sz w:val="28"/>
          <w:szCs w:val="28"/>
        </w:rPr>
        <w:t xml:space="preserve"> составляет</w:t>
      </w:r>
      <w:r>
        <w:rPr>
          <w:rFonts w:ascii="Times New Roman" w:hAnsi="Times New Roman" w:cs="Times New Roman"/>
          <w:sz w:val="28"/>
          <w:szCs w:val="28"/>
        </w:rPr>
        <w:t xml:space="preserve"> – 198 человек.</w:t>
      </w:r>
    </w:p>
    <w:p w:rsidR="00C8456F" w:rsidRDefault="00AB53B6" w:rsidP="00C8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CA5">
        <w:rPr>
          <w:rFonts w:ascii="Times New Roman" w:hAnsi="Times New Roman" w:cs="Times New Roman"/>
          <w:sz w:val="28"/>
          <w:szCs w:val="28"/>
        </w:rPr>
        <w:t>Флюр</w:t>
      </w:r>
      <w:r>
        <w:rPr>
          <w:rFonts w:ascii="Times New Roman" w:hAnsi="Times New Roman" w:cs="Times New Roman"/>
          <w:sz w:val="28"/>
          <w:szCs w:val="28"/>
        </w:rPr>
        <w:t xml:space="preserve">ографию в 2021 году прошли </w:t>
      </w:r>
      <w:r w:rsidR="000D5CA5">
        <w:rPr>
          <w:rFonts w:ascii="Times New Roman" w:hAnsi="Times New Roman" w:cs="Times New Roman"/>
          <w:sz w:val="28"/>
          <w:szCs w:val="28"/>
        </w:rPr>
        <w:t xml:space="preserve"> 173</w:t>
      </w:r>
      <w:r w:rsidR="00221670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C8456F" w:rsidRDefault="00C8456F" w:rsidP="00C845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456F" w:rsidRPr="00E30B49" w:rsidRDefault="00C8456F" w:rsidP="00C8456F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B49">
        <w:rPr>
          <w:rFonts w:ascii="Times New Roman" w:eastAsia="Times New Roman" w:hAnsi="Times New Roman" w:cs="Times New Roman"/>
          <w:b/>
          <w:bCs/>
          <w:sz w:val="28"/>
          <w:szCs w:val="28"/>
        </w:rPr>
        <w:t>Розничная торговля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30B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D5CA5" w:rsidRDefault="00C8456F" w:rsidP="000D5CA5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bCs/>
        </w:rPr>
      </w:pPr>
      <w:r w:rsidRPr="00E30B49">
        <w:rPr>
          <w:rFonts w:ascii="Times New Roman" w:eastAsia="Times New Roman" w:hAnsi="Times New Roman" w:cs="Times New Roman"/>
          <w:sz w:val="28"/>
          <w:szCs w:val="28"/>
        </w:rPr>
        <w:t>По состоянию на 01.01.20</w:t>
      </w:r>
      <w:r w:rsidR="0019646D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E30B49">
        <w:rPr>
          <w:rFonts w:ascii="Times New Roman" w:eastAsia="Times New Roman" w:hAnsi="Times New Roman" w:cs="Times New Roman"/>
          <w:sz w:val="28"/>
          <w:szCs w:val="28"/>
        </w:rPr>
        <w:t xml:space="preserve"> г. продовольственными и хозяйственными товарами </w:t>
      </w:r>
      <w:r w:rsidR="0019646D">
        <w:rPr>
          <w:rFonts w:ascii="Times New Roman" w:eastAsia="Times New Roman" w:hAnsi="Times New Roman" w:cs="Times New Roman"/>
          <w:sz w:val="28"/>
          <w:szCs w:val="28"/>
        </w:rPr>
        <w:t xml:space="preserve">население обслуживает  2 </w:t>
      </w:r>
      <w:r w:rsidRPr="00E30B49">
        <w:rPr>
          <w:rFonts w:ascii="Times New Roman" w:eastAsia="Times New Roman" w:hAnsi="Times New Roman" w:cs="Times New Roman"/>
          <w:sz w:val="28"/>
          <w:szCs w:val="28"/>
        </w:rPr>
        <w:t xml:space="preserve"> магазин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A61AA9">
        <w:rPr>
          <w:rFonts w:ascii="Times New Roman" w:eastAsia="Times New Roman" w:hAnsi="Times New Roman" w:cs="Times New Roman"/>
          <w:sz w:val="28"/>
          <w:szCs w:val="28"/>
        </w:rPr>
        <w:t xml:space="preserve">  ИП «Чиркасова», ИП «Шанс».</w:t>
      </w:r>
      <w:r w:rsidRPr="00E30B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5CA5" w:rsidRPr="000D5CA5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 товары первой </w:t>
      </w:r>
      <w:r w:rsidR="004F0CDB">
        <w:rPr>
          <w:rFonts w:ascii="Times New Roman" w:eastAsia="Times New Roman" w:hAnsi="Times New Roman" w:cs="Times New Roman"/>
          <w:bCs/>
          <w:sz w:val="28"/>
          <w:szCs w:val="28"/>
        </w:rPr>
        <w:t>необходимости для населения имеются</w:t>
      </w:r>
      <w:r w:rsidR="000D5CA5" w:rsidRPr="000D5CA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0D5CA5">
        <w:rPr>
          <w:rFonts w:ascii="Calibri" w:eastAsia="Times New Roman" w:hAnsi="Calibri" w:cs="Times New Roman"/>
          <w:bCs/>
        </w:rPr>
        <w:t xml:space="preserve"> </w:t>
      </w:r>
    </w:p>
    <w:p w:rsidR="00C8456F" w:rsidRPr="00E30B49" w:rsidRDefault="000D5CA5" w:rsidP="00C8456F">
      <w:pPr>
        <w:shd w:val="clear" w:color="auto" w:fill="FFFFFF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456F" w:rsidRPr="00E30B49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4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6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1670" w:rsidRDefault="00C8456F" w:rsidP="005C1EB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E30B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очтовое </w:t>
      </w:r>
      <w:r w:rsidR="005C1EB1">
        <w:rPr>
          <w:rFonts w:ascii="Times New Roman" w:eastAsia="Times New Roman" w:hAnsi="Times New Roman" w:cs="Times New Roman"/>
          <w:b/>
          <w:bCs/>
          <w:sz w:val="28"/>
          <w:szCs w:val="28"/>
        </w:rPr>
        <w:t>обслуживание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456F" w:rsidRPr="00221670" w:rsidRDefault="005C1EB1" w:rsidP="0022167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4AC4">
        <w:rPr>
          <w:rFonts w:ascii="Times New Roman" w:hAnsi="Times New Roman" w:cs="Times New Roman"/>
          <w:sz w:val="28"/>
          <w:szCs w:val="28"/>
        </w:rPr>
        <w:t xml:space="preserve"> </w:t>
      </w:r>
      <w:r w:rsidR="00C8456F" w:rsidRPr="008D6D20">
        <w:rPr>
          <w:rFonts w:ascii="Times New Roman" w:eastAsia="Calibri" w:hAnsi="Times New Roman" w:cs="Times New Roman"/>
          <w:sz w:val="28"/>
          <w:szCs w:val="28"/>
        </w:rPr>
        <w:t>О</w:t>
      </w:r>
      <w:r w:rsidR="00264AC4">
        <w:rPr>
          <w:rFonts w:ascii="Times New Roman" w:eastAsia="Calibri" w:hAnsi="Times New Roman" w:cs="Times New Roman"/>
          <w:sz w:val="28"/>
          <w:szCs w:val="28"/>
        </w:rPr>
        <w:t xml:space="preserve">тделение почтовой связи </w:t>
      </w:r>
      <w:r w:rsidR="00C8456F" w:rsidRPr="008D6D20">
        <w:rPr>
          <w:rFonts w:ascii="Times New Roman" w:eastAsia="Calibri" w:hAnsi="Times New Roman" w:cs="Times New Roman"/>
          <w:sz w:val="28"/>
          <w:szCs w:val="28"/>
        </w:rPr>
        <w:t xml:space="preserve"> оказывает основные услуги почтовой связи, а им</w:t>
      </w:r>
      <w:r w:rsidR="00C8456F">
        <w:rPr>
          <w:rFonts w:ascii="Times New Roman" w:eastAsia="Calibri" w:hAnsi="Times New Roman" w:cs="Times New Roman"/>
          <w:sz w:val="28"/>
          <w:szCs w:val="28"/>
        </w:rPr>
        <w:t>енно: прием, доставка</w:t>
      </w:r>
      <w:r w:rsidR="00C8456F" w:rsidRPr="008D6D20">
        <w:rPr>
          <w:rFonts w:ascii="Times New Roman" w:eastAsia="Calibri" w:hAnsi="Times New Roman" w:cs="Times New Roman"/>
          <w:sz w:val="28"/>
          <w:szCs w:val="28"/>
        </w:rPr>
        <w:t>, оформление, обработка и вручение почтовых отправлений.</w:t>
      </w:r>
    </w:p>
    <w:p w:rsidR="00C8456F" w:rsidRPr="008D6D20" w:rsidRDefault="00C8456F" w:rsidP="00C8456F">
      <w:pPr>
        <w:pStyle w:val="ac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D20">
        <w:rPr>
          <w:rFonts w:ascii="Times New Roman" w:eastAsia="Calibri" w:hAnsi="Times New Roman" w:cs="Times New Roman"/>
          <w:sz w:val="28"/>
          <w:szCs w:val="28"/>
        </w:rPr>
        <w:t xml:space="preserve">Осуществляет выплаты: пособий, пенсий,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социальных </w:t>
      </w:r>
      <w:r w:rsidRPr="008D6D20">
        <w:rPr>
          <w:rFonts w:ascii="Times New Roman" w:eastAsia="Calibri" w:hAnsi="Times New Roman" w:cs="Times New Roman"/>
          <w:sz w:val="28"/>
          <w:szCs w:val="28"/>
        </w:rPr>
        <w:t>доплат.</w:t>
      </w:r>
    </w:p>
    <w:p w:rsidR="005C1EB1" w:rsidRDefault="00C8456F" w:rsidP="005C1EB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Предоставляет услуги по оплате</w:t>
      </w:r>
      <w:r w:rsidRPr="008D6D20">
        <w:rPr>
          <w:rFonts w:ascii="Times New Roman" w:eastAsia="Calibri" w:hAnsi="Times New Roman" w:cs="Times New Roman"/>
          <w:sz w:val="28"/>
          <w:szCs w:val="28"/>
        </w:rPr>
        <w:t xml:space="preserve"> электроэнергии, квартплаты, вывоз </w:t>
      </w:r>
      <w:r>
        <w:rPr>
          <w:rFonts w:ascii="Times New Roman" w:eastAsia="Calibri" w:hAnsi="Times New Roman" w:cs="Times New Roman"/>
          <w:sz w:val="28"/>
          <w:szCs w:val="28"/>
        </w:rPr>
        <w:t>ТК</w:t>
      </w:r>
      <w:r w:rsidR="005C1EB1">
        <w:rPr>
          <w:rFonts w:ascii="Times New Roman" w:eastAsia="Calibri" w:hAnsi="Times New Roman" w:cs="Times New Roman"/>
          <w:sz w:val="28"/>
          <w:szCs w:val="28"/>
        </w:rPr>
        <w:t xml:space="preserve">О, </w:t>
      </w:r>
      <w:r w:rsidRPr="008D6D20">
        <w:rPr>
          <w:rFonts w:ascii="Times New Roman" w:eastAsia="Calibri" w:hAnsi="Times New Roman" w:cs="Times New Roman"/>
          <w:sz w:val="28"/>
          <w:szCs w:val="28"/>
        </w:rPr>
        <w:t>налогов, домашних и мобильных телефонов.</w:t>
      </w:r>
    </w:p>
    <w:p w:rsidR="00B12F0E" w:rsidRDefault="00B12F0E" w:rsidP="00264AC4">
      <w:pPr>
        <w:spacing w:after="0" w:line="240" w:lineRule="auto"/>
        <w:jc w:val="center"/>
      </w:pPr>
    </w:p>
    <w:p w:rsidR="005C1EB1" w:rsidRDefault="00264AC4" w:rsidP="00264AC4">
      <w:pPr>
        <w:spacing w:after="0" w:line="240" w:lineRule="auto"/>
        <w:jc w:val="center"/>
      </w:pPr>
      <w:r>
        <w:t xml:space="preserve"> </w:t>
      </w:r>
    </w:p>
    <w:p w:rsidR="005C1EB1" w:rsidRDefault="005C1EB1" w:rsidP="005C1EB1">
      <w:pPr>
        <w:jc w:val="center"/>
      </w:pPr>
    </w:p>
    <w:tbl>
      <w:tblPr>
        <w:tblStyle w:val="af0"/>
        <w:tblW w:w="0" w:type="auto"/>
        <w:tblLook w:val="04A0"/>
      </w:tblPr>
      <w:tblGrid>
        <w:gridCol w:w="704"/>
        <w:gridCol w:w="4961"/>
        <w:gridCol w:w="3680"/>
      </w:tblGrid>
      <w:tr w:rsidR="005C1EB1" w:rsidTr="004147AA">
        <w:tc>
          <w:tcPr>
            <w:tcW w:w="704" w:type="dxa"/>
          </w:tcPr>
          <w:p w:rsidR="005C1EB1" w:rsidRPr="00B12F0E" w:rsidRDefault="005C1EB1" w:rsidP="004147AA">
            <w:pPr>
              <w:jc w:val="center"/>
              <w:rPr>
                <w:b/>
              </w:rPr>
            </w:pPr>
            <w:r w:rsidRPr="00B12F0E">
              <w:rPr>
                <w:b/>
              </w:rPr>
              <w:lastRenderedPageBreak/>
              <w:t>№ п/п</w:t>
            </w:r>
          </w:p>
        </w:tc>
        <w:tc>
          <w:tcPr>
            <w:tcW w:w="4961" w:type="dxa"/>
          </w:tcPr>
          <w:p w:rsidR="005C1EB1" w:rsidRPr="00B12F0E" w:rsidRDefault="005C1EB1" w:rsidP="004147AA">
            <w:pPr>
              <w:jc w:val="center"/>
              <w:rPr>
                <w:b/>
              </w:rPr>
            </w:pPr>
            <w:r w:rsidRPr="00B12F0E">
              <w:rPr>
                <w:b/>
              </w:rPr>
              <w:t>Наименование показателя</w:t>
            </w:r>
          </w:p>
        </w:tc>
        <w:tc>
          <w:tcPr>
            <w:tcW w:w="3680" w:type="dxa"/>
          </w:tcPr>
          <w:p w:rsidR="005C1EB1" w:rsidRPr="0060584F" w:rsidRDefault="005C1EB1" w:rsidP="004147AA">
            <w:pPr>
              <w:jc w:val="center"/>
              <w:rPr>
                <w:b/>
              </w:rPr>
            </w:pPr>
            <w:r w:rsidRPr="0060584F">
              <w:rPr>
                <w:b/>
              </w:rPr>
              <w:t>2021 г.</w:t>
            </w:r>
          </w:p>
        </w:tc>
      </w:tr>
      <w:tr w:rsidR="005C1EB1" w:rsidTr="004147AA">
        <w:tc>
          <w:tcPr>
            <w:tcW w:w="704" w:type="dxa"/>
          </w:tcPr>
          <w:p w:rsidR="005C1EB1" w:rsidRPr="00B12F0E" w:rsidRDefault="005C1EB1" w:rsidP="004147AA">
            <w:pPr>
              <w:jc w:val="both"/>
              <w:rPr>
                <w:lang w:val="en-US"/>
              </w:rPr>
            </w:pPr>
            <w:r w:rsidRPr="00B12F0E">
              <w:t>1.</w:t>
            </w:r>
          </w:p>
        </w:tc>
        <w:tc>
          <w:tcPr>
            <w:tcW w:w="4961" w:type="dxa"/>
          </w:tcPr>
          <w:p w:rsidR="005C1EB1" w:rsidRPr="00B12F0E" w:rsidRDefault="005C1EB1" w:rsidP="004147AA">
            <w:pPr>
              <w:jc w:val="both"/>
            </w:pPr>
            <w:r w:rsidRPr="00B12F0E">
              <w:t xml:space="preserve">Численность сотрудников ОПС </w:t>
            </w:r>
          </w:p>
        </w:tc>
        <w:tc>
          <w:tcPr>
            <w:tcW w:w="3680" w:type="dxa"/>
          </w:tcPr>
          <w:p w:rsidR="005C1EB1" w:rsidRDefault="005C1EB1" w:rsidP="004147AA">
            <w:pPr>
              <w:jc w:val="both"/>
            </w:pPr>
            <w:r>
              <w:t>0,6 ед. начальник ОПС, 0,4 ед. почтальон</w:t>
            </w:r>
          </w:p>
        </w:tc>
      </w:tr>
      <w:tr w:rsidR="005C1EB1" w:rsidTr="004147AA">
        <w:tc>
          <w:tcPr>
            <w:tcW w:w="704" w:type="dxa"/>
          </w:tcPr>
          <w:p w:rsidR="005C1EB1" w:rsidRPr="00B12F0E" w:rsidRDefault="005C1EB1" w:rsidP="004147AA">
            <w:pPr>
              <w:jc w:val="both"/>
            </w:pPr>
            <w:r w:rsidRPr="00B12F0E">
              <w:t>2.</w:t>
            </w:r>
          </w:p>
        </w:tc>
        <w:tc>
          <w:tcPr>
            <w:tcW w:w="4961" w:type="dxa"/>
          </w:tcPr>
          <w:p w:rsidR="005C1EB1" w:rsidRPr="00B12F0E" w:rsidRDefault="005C1EB1" w:rsidP="004147AA">
            <w:pPr>
              <w:jc w:val="both"/>
            </w:pPr>
            <w:r w:rsidRPr="00B12F0E">
              <w:t xml:space="preserve">Пенсионеры получающие пенсию на почте </w:t>
            </w:r>
          </w:p>
        </w:tc>
        <w:tc>
          <w:tcPr>
            <w:tcW w:w="3680" w:type="dxa"/>
          </w:tcPr>
          <w:p w:rsidR="005C1EB1" w:rsidRDefault="005C1EB1" w:rsidP="004147AA">
            <w:pPr>
              <w:jc w:val="both"/>
            </w:pPr>
            <w:r>
              <w:t>77 чел.</w:t>
            </w:r>
          </w:p>
        </w:tc>
      </w:tr>
      <w:tr w:rsidR="005C1EB1" w:rsidTr="004147AA">
        <w:tc>
          <w:tcPr>
            <w:tcW w:w="704" w:type="dxa"/>
          </w:tcPr>
          <w:p w:rsidR="005C1EB1" w:rsidRPr="00B12F0E" w:rsidRDefault="005C1EB1" w:rsidP="004147AA">
            <w:pPr>
              <w:jc w:val="both"/>
            </w:pPr>
            <w:r w:rsidRPr="00B12F0E">
              <w:t>3.</w:t>
            </w:r>
          </w:p>
        </w:tc>
        <w:tc>
          <w:tcPr>
            <w:tcW w:w="4961" w:type="dxa"/>
          </w:tcPr>
          <w:p w:rsidR="005C1EB1" w:rsidRPr="00B12F0E" w:rsidRDefault="005C1EB1" w:rsidP="004147AA">
            <w:pPr>
              <w:jc w:val="both"/>
            </w:pPr>
            <w:r w:rsidRPr="00B12F0E">
              <w:t>Подписчики</w:t>
            </w:r>
          </w:p>
        </w:tc>
        <w:tc>
          <w:tcPr>
            <w:tcW w:w="3680" w:type="dxa"/>
          </w:tcPr>
          <w:p w:rsidR="005C1EB1" w:rsidRDefault="005C1EB1" w:rsidP="004147AA">
            <w:pPr>
              <w:jc w:val="both"/>
            </w:pPr>
            <w:r>
              <w:t>2 чел.</w:t>
            </w:r>
          </w:p>
        </w:tc>
      </w:tr>
      <w:tr w:rsidR="005C1EB1" w:rsidTr="004147AA">
        <w:tc>
          <w:tcPr>
            <w:tcW w:w="704" w:type="dxa"/>
          </w:tcPr>
          <w:p w:rsidR="005C1EB1" w:rsidRPr="00B12F0E" w:rsidRDefault="005C1EB1" w:rsidP="004147AA">
            <w:pPr>
              <w:jc w:val="both"/>
            </w:pPr>
            <w:r w:rsidRPr="00B12F0E">
              <w:t>4.</w:t>
            </w:r>
          </w:p>
        </w:tc>
        <w:tc>
          <w:tcPr>
            <w:tcW w:w="4961" w:type="dxa"/>
          </w:tcPr>
          <w:p w:rsidR="005C1EB1" w:rsidRPr="00B12F0E" w:rsidRDefault="005C1EB1" w:rsidP="004147AA">
            <w:pPr>
              <w:jc w:val="both"/>
            </w:pPr>
            <w:r w:rsidRPr="00B12F0E">
              <w:t>Принято почтовых переводов, в т.ч. наложенный платеж</w:t>
            </w:r>
          </w:p>
        </w:tc>
        <w:tc>
          <w:tcPr>
            <w:tcW w:w="3680" w:type="dxa"/>
          </w:tcPr>
          <w:p w:rsidR="005C1EB1" w:rsidRDefault="005C1EB1" w:rsidP="004147AA">
            <w:pPr>
              <w:jc w:val="both"/>
            </w:pPr>
            <w:r>
              <w:t>106 переводов на сумму 470,8 тыс. руб.</w:t>
            </w:r>
          </w:p>
        </w:tc>
      </w:tr>
      <w:tr w:rsidR="005C1EB1" w:rsidTr="004147AA">
        <w:tc>
          <w:tcPr>
            <w:tcW w:w="704" w:type="dxa"/>
          </w:tcPr>
          <w:p w:rsidR="005C1EB1" w:rsidRPr="00B12F0E" w:rsidRDefault="005C1EB1" w:rsidP="004147AA">
            <w:pPr>
              <w:jc w:val="both"/>
            </w:pPr>
            <w:r w:rsidRPr="00B12F0E">
              <w:t>5.</w:t>
            </w:r>
          </w:p>
        </w:tc>
        <w:tc>
          <w:tcPr>
            <w:tcW w:w="4961" w:type="dxa"/>
          </w:tcPr>
          <w:p w:rsidR="005C1EB1" w:rsidRPr="00B12F0E" w:rsidRDefault="005C1EB1" w:rsidP="004147AA">
            <w:pPr>
              <w:jc w:val="both"/>
            </w:pPr>
            <w:r w:rsidRPr="00B12F0E">
              <w:t>Оплачено переводов</w:t>
            </w:r>
          </w:p>
        </w:tc>
        <w:tc>
          <w:tcPr>
            <w:tcW w:w="3680" w:type="dxa"/>
          </w:tcPr>
          <w:p w:rsidR="005C1EB1" w:rsidRDefault="005C1EB1" w:rsidP="004147AA">
            <w:pPr>
              <w:jc w:val="both"/>
            </w:pPr>
            <w:r>
              <w:t>3 перевода на сумму 35,2 тыс. руб.</w:t>
            </w:r>
          </w:p>
        </w:tc>
      </w:tr>
      <w:tr w:rsidR="005C1EB1" w:rsidTr="004147AA">
        <w:tc>
          <w:tcPr>
            <w:tcW w:w="704" w:type="dxa"/>
          </w:tcPr>
          <w:p w:rsidR="005C1EB1" w:rsidRPr="00B12F0E" w:rsidRDefault="005C1EB1" w:rsidP="004147AA">
            <w:pPr>
              <w:jc w:val="both"/>
            </w:pPr>
            <w:r w:rsidRPr="00B12F0E">
              <w:t>6.</w:t>
            </w:r>
          </w:p>
        </w:tc>
        <w:tc>
          <w:tcPr>
            <w:tcW w:w="4961" w:type="dxa"/>
          </w:tcPr>
          <w:p w:rsidR="005C1EB1" w:rsidRPr="00B12F0E" w:rsidRDefault="005C1EB1" w:rsidP="004147AA">
            <w:pPr>
              <w:jc w:val="both"/>
            </w:pPr>
            <w:r w:rsidRPr="00B12F0E">
              <w:t>Принято платежей от населения (за свет, мусор, телефон, налоги)</w:t>
            </w:r>
          </w:p>
        </w:tc>
        <w:tc>
          <w:tcPr>
            <w:tcW w:w="3680" w:type="dxa"/>
          </w:tcPr>
          <w:p w:rsidR="005C1EB1" w:rsidRDefault="005C1EB1" w:rsidP="004147AA">
            <w:pPr>
              <w:jc w:val="both"/>
            </w:pPr>
            <w:r>
              <w:t>874 платежа на сумму 403,0 тыс. руб.</w:t>
            </w:r>
          </w:p>
        </w:tc>
      </w:tr>
      <w:tr w:rsidR="005C1EB1" w:rsidTr="004147AA">
        <w:tc>
          <w:tcPr>
            <w:tcW w:w="704" w:type="dxa"/>
          </w:tcPr>
          <w:p w:rsidR="005C1EB1" w:rsidRDefault="005C1EB1" w:rsidP="004147AA">
            <w:pPr>
              <w:jc w:val="both"/>
            </w:pPr>
            <w:r>
              <w:t>7.</w:t>
            </w:r>
          </w:p>
        </w:tc>
        <w:tc>
          <w:tcPr>
            <w:tcW w:w="4961" w:type="dxa"/>
          </w:tcPr>
          <w:p w:rsidR="005C1EB1" w:rsidRDefault="005C1EB1" w:rsidP="004147AA">
            <w:pPr>
              <w:jc w:val="both"/>
            </w:pPr>
            <w:r>
              <w:t>Исходящие посылки</w:t>
            </w:r>
          </w:p>
        </w:tc>
        <w:tc>
          <w:tcPr>
            <w:tcW w:w="3680" w:type="dxa"/>
          </w:tcPr>
          <w:p w:rsidR="005C1EB1" w:rsidRDefault="005C1EB1" w:rsidP="004147AA">
            <w:pPr>
              <w:jc w:val="both"/>
            </w:pPr>
            <w:r>
              <w:t>20 шт.</w:t>
            </w:r>
          </w:p>
        </w:tc>
      </w:tr>
      <w:tr w:rsidR="005C1EB1" w:rsidTr="004147AA">
        <w:tc>
          <w:tcPr>
            <w:tcW w:w="704" w:type="dxa"/>
          </w:tcPr>
          <w:p w:rsidR="005C1EB1" w:rsidRDefault="005C1EB1" w:rsidP="004147AA">
            <w:pPr>
              <w:jc w:val="both"/>
            </w:pPr>
            <w:r>
              <w:t>8.</w:t>
            </w:r>
          </w:p>
        </w:tc>
        <w:tc>
          <w:tcPr>
            <w:tcW w:w="4961" w:type="dxa"/>
          </w:tcPr>
          <w:p w:rsidR="005C1EB1" w:rsidRDefault="005C1EB1" w:rsidP="004147AA">
            <w:pPr>
              <w:jc w:val="both"/>
            </w:pPr>
            <w:r>
              <w:t>Врученные посылки</w:t>
            </w:r>
          </w:p>
        </w:tc>
        <w:tc>
          <w:tcPr>
            <w:tcW w:w="3680" w:type="dxa"/>
          </w:tcPr>
          <w:p w:rsidR="005C1EB1" w:rsidRDefault="005C1EB1" w:rsidP="004147AA">
            <w:pPr>
              <w:jc w:val="both"/>
            </w:pPr>
            <w:r>
              <w:t>249 шт.</w:t>
            </w:r>
          </w:p>
        </w:tc>
      </w:tr>
      <w:tr w:rsidR="005C1EB1" w:rsidTr="004147AA">
        <w:tc>
          <w:tcPr>
            <w:tcW w:w="704" w:type="dxa"/>
          </w:tcPr>
          <w:p w:rsidR="005C1EB1" w:rsidRDefault="005C1EB1" w:rsidP="004147AA">
            <w:pPr>
              <w:jc w:val="both"/>
            </w:pPr>
            <w:r>
              <w:t>9.</w:t>
            </w:r>
          </w:p>
        </w:tc>
        <w:tc>
          <w:tcPr>
            <w:tcW w:w="4961" w:type="dxa"/>
          </w:tcPr>
          <w:p w:rsidR="005C1EB1" w:rsidRDefault="005C1EB1" w:rsidP="004147AA">
            <w:pPr>
              <w:jc w:val="both"/>
            </w:pPr>
            <w:r>
              <w:t>Исходящие письма</w:t>
            </w:r>
          </w:p>
        </w:tc>
        <w:tc>
          <w:tcPr>
            <w:tcW w:w="3680" w:type="dxa"/>
          </w:tcPr>
          <w:p w:rsidR="005C1EB1" w:rsidRPr="002F0157" w:rsidRDefault="005C1EB1" w:rsidP="004147AA">
            <w:pPr>
              <w:jc w:val="both"/>
            </w:pPr>
            <w:r>
              <w:rPr>
                <w:lang w:val="en-US"/>
              </w:rPr>
              <w:t xml:space="preserve">83 </w:t>
            </w:r>
            <w:r>
              <w:t>шт.</w:t>
            </w:r>
          </w:p>
        </w:tc>
      </w:tr>
      <w:tr w:rsidR="005C1EB1" w:rsidTr="004147AA">
        <w:tc>
          <w:tcPr>
            <w:tcW w:w="704" w:type="dxa"/>
          </w:tcPr>
          <w:p w:rsidR="005C1EB1" w:rsidRDefault="005C1EB1" w:rsidP="004147AA">
            <w:pPr>
              <w:jc w:val="both"/>
            </w:pPr>
            <w:r>
              <w:t>10.</w:t>
            </w:r>
          </w:p>
        </w:tc>
        <w:tc>
          <w:tcPr>
            <w:tcW w:w="4961" w:type="dxa"/>
          </w:tcPr>
          <w:p w:rsidR="005C1EB1" w:rsidRDefault="005C1EB1" w:rsidP="004147AA">
            <w:pPr>
              <w:jc w:val="both"/>
            </w:pPr>
            <w:r>
              <w:t>Врученные письма</w:t>
            </w:r>
          </w:p>
        </w:tc>
        <w:tc>
          <w:tcPr>
            <w:tcW w:w="3680" w:type="dxa"/>
          </w:tcPr>
          <w:p w:rsidR="005C1EB1" w:rsidRDefault="005C1EB1" w:rsidP="004147AA">
            <w:pPr>
              <w:jc w:val="both"/>
            </w:pPr>
            <w:r>
              <w:t>1154 шт.</w:t>
            </w:r>
          </w:p>
        </w:tc>
      </w:tr>
      <w:tr w:rsidR="005C1EB1" w:rsidTr="004147AA">
        <w:tc>
          <w:tcPr>
            <w:tcW w:w="704" w:type="dxa"/>
          </w:tcPr>
          <w:p w:rsidR="005C1EB1" w:rsidRDefault="005C1EB1" w:rsidP="004147AA">
            <w:pPr>
              <w:jc w:val="both"/>
            </w:pPr>
            <w:r>
              <w:t>11.</w:t>
            </w:r>
          </w:p>
        </w:tc>
        <w:tc>
          <w:tcPr>
            <w:tcW w:w="4961" w:type="dxa"/>
          </w:tcPr>
          <w:p w:rsidR="005C1EB1" w:rsidRDefault="005C1EB1" w:rsidP="004147AA">
            <w:pPr>
              <w:jc w:val="both"/>
            </w:pPr>
            <w:r>
              <w:t>Вручено международных мелких пакетов</w:t>
            </w:r>
          </w:p>
        </w:tc>
        <w:tc>
          <w:tcPr>
            <w:tcW w:w="3680" w:type="dxa"/>
          </w:tcPr>
          <w:p w:rsidR="005C1EB1" w:rsidRDefault="005C1EB1" w:rsidP="004147AA">
            <w:pPr>
              <w:jc w:val="both"/>
            </w:pPr>
            <w:r>
              <w:t>152 шт.</w:t>
            </w:r>
          </w:p>
        </w:tc>
      </w:tr>
    </w:tbl>
    <w:p w:rsidR="005C1EB1" w:rsidRDefault="005C1EB1" w:rsidP="005C1EB1">
      <w:pPr>
        <w:jc w:val="both"/>
      </w:pPr>
    </w:p>
    <w:p w:rsidR="00C8456F" w:rsidRPr="008D6D20" w:rsidRDefault="00264AC4" w:rsidP="00C8456F">
      <w:pPr>
        <w:pStyle w:val="ac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C8456F" w:rsidRPr="008D6D20">
        <w:rPr>
          <w:rFonts w:ascii="Times New Roman" w:eastAsia="Calibri" w:hAnsi="Times New Roman" w:cs="Times New Roman"/>
          <w:sz w:val="28"/>
          <w:szCs w:val="28"/>
        </w:rPr>
        <w:t>В почтовом отделении можно приобрести: симкарты разнойсотовой связи, лотереи, а также товары первой необходимости, продукты, бытовой техники, все для сада и огорода.</w:t>
      </w:r>
    </w:p>
    <w:p w:rsidR="00C8456F" w:rsidRDefault="00C8456F" w:rsidP="00C8456F">
      <w:pPr>
        <w:pStyle w:val="ac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Можно о</w:t>
      </w:r>
      <w:r w:rsidRPr="008D6D20">
        <w:rPr>
          <w:rFonts w:ascii="Times New Roman" w:eastAsia="Calibri" w:hAnsi="Times New Roman" w:cs="Times New Roman"/>
          <w:sz w:val="28"/>
          <w:szCs w:val="28"/>
        </w:rPr>
        <w:t>формить любые страховки, подписку на издания (газеты и журналы).</w:t>
      </w:r>
    </w:p>
    <w:p w:rsidR="00C8456F" w:rsidRDefault="00C8456F" w:rsidP="00C8456F">
      <w:pPr>
        <w:pStyle w:val="ac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456F" w:rsidRPr="005C1EB1" w:rsidRDefault="00C8456F" w:rsidP="00C8456F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5A027F">
        <w:rPr>
          <w:rFonts w:ascii="Times New Roman" w:hAnsi="Times New Roman" w:cs="Times New Roman"/>
          <w:b/>
          <w:sz w:val="28"/>
          <w:szCs w:val="28"/>
        </w:rPr>
        <w:t xml:space="preserve">етеорологическая станция </w:t>
      </w:r>
    </w:p>
    <w:p w:rsidR="00C8456F" w:rsidRDefault="00C8456F" w:rsidP="00C845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поселения функционирует метеорологическая станция. Работают   три метеоролога</w:t>
      </w:r>
      <w:r w:rsidR="00264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64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наблюдатель водопоста. </w:t>
      </w:r>
      <w:r w:rsidR="00A01871">
        <w:rPr>
          <w:rFonts w:ascii="Times New Roman" w:hAnsi="Times New Roman" w:cs="Times New Roman"/>
          <w:sz w:val="28"/>
          <w:szCs w:val="28"/>
        </w:rPr>
        <w:t xml:space="preserve"> </w:t>
      </w:r>
      <w:r w:rsidR="00AB53B6">
        <w:rPr>
          <w:rFonts w:ascii="Times New Roman" w:hAnsi="Times New Roman" w:cs="Times New Roman"/>
          <w:sz w:val="28"/>
          <w:szCs w:val="28"/>
        </w:rPr>
        <w:t xml:space="preserve">Вся работа проходила </w:t>
      </w:r>
      <w:r w:rsidR="00264AC4">
        <w:rPr>
          <w:rFonts w:ascii="Times New Roman" w:hAnsi="Times New Roman" w:cs="Times New Roman"/>
          <w:sz w:val="28"/>
          <w:szCs w:val="28"/>
        </w:rPr>
        <w:t>в штатном режиме.</w:t>
      </w:r>
    </w:p>
    <w:p w:rsidR="00C8456F" w:rsidRPr="00625873" w:rsidRDefault="00C8456F" w:rsidP="00C8456F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258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Социальн</w:t>
      </w:r>
      <w:r w:rsidR="00A61A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ая защита</w:t>
      </w:r>
    </w:p>
    <w:p w:rsidR="00A61AA9" w:rsidRPr="00E71DBF" w:rsidRDefault="00A61AA9" w:rsidP="00A61AA9">
      <w:pPr>
        <w:shd w:val="clear" w:color="auto" w:fill="FFFFFF"/>
        <w:spacing w:before="180" w:after="180" w:line="240" w:lineRule="auto"/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Меры социальной поддержки по оплате жилья и коммунальных услуг получили 44 человека на сумму 501688, 81 руб. получателей пособий на детей являются 39 семей на сумму 1,8 мл.руб.</w:t>
      </w:r>
      <w:r w:rsidRPr="00E71DBF">
        <w:rPr>
          <w:rFonts w:ascii="Helvetica" w:hAnsi="Helvetica"/>
          <w:color w:val="555555"/>
          <w:sz w:val="23"/>
          <w:szCs w:val="23"/>
          <w:shd w:val="clear" w:color="auto" w:fill="FFFFFF"/>
        </w:rPr>
        <w:t xml:space="preserve"> </w:t>
      </w:r>
      <w:r>
        <w:rPr>
          <w:color w:val="555555"/>
          <w:sz w:val="23"/>
          <w:szCs w:val="23"/>
          <w:shd w:val="clear" w:color="auto" w:fill="FFFFFF"/>
        </w:rPr>
        <w:t xml:space="preserve"> </w:t>
      </w:r>
    </w:p>
    <w:p w:rsidR="00AB53B6" w:rsidRDefault="00C8456F" w:rsidP="00C8456F">
      <w:pPr>
        <w:shd w:val="clear" w:color="auto" w:fill="FFFFFF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53B6">
        <w:rPr>
          <w:rFonts w:ascii="Times New Roman" w:eastAsia="Times New Roman" w:hAnsi="Times New Roman" w:cs="Times New Roman"/>
          <w:sz w:val="28"/>
          <w:szCs w:val="28"/>
        </w:rPr>
        <w:t>На территории поселения</w:t>
      </w:r>
      <w:r w:rsidR="004F0CD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264A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AA9">
        <w:rPr>
          <w:rFonts w:ascii="Times New Roman" w:eastAsia="Times New Roman" w:hAnsi="Times New Roman" w:cs="Times New Roman"/>
          <w:sz w:val="28"/>
          <w:szCs w:val="28"/>
        </w:rPr>
        <w:t xml:space="preserve">северного отдела </w:t>
      </w:r>
      <w:r w:rsidR="004F0CDB" w:rsidRPr="00264AC4">
        <w:rPr>
          <w:rFonts w:ascii="Times New Roman" w:eastAsia="Times New Roman" w:hAnsi="Times New Roman" w:cs="Times New Roman"/>
          <w:sz w:val="28"/>
          <w:szCs w:val="28"/>
        </w:rPr>
        <w:t>социальной защиты</w:t>
      </w:r>
      <w:r w:rsidR="004F0C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AC4">
        <w:rPr>
          <w:rFonts w:ascii="Times New Roman" w:eastAsia="Times New Roman" w:hAnsi="Times New Roman" w:cs="Times New Roman"/>
          <w:sz w:val="28"/>
          <w:szCs w:val="28"/>
        </w:rPr>
        <w:t xml:space="preserve">населения, </w:t>
      </w:r>
      <w:r w:rsidRPr="00034F9E">
        <w:rPr>
          <w:rFonts w:ascii="Times New Roman" w:eastAsia="Times New Roman" w:hAnsi="Times New Roman" w:cs="Times New Roman"/>
          <w:sz w:val="28"/>
          <w:szCs w:val="28"/>
        </w:rPr>
        <w:t>работает  социал</w:t>
      </w:r>
      <w:r w:rsidR="00A61AA9">
        <w:rPr>
          <w:rFonts w:ascii="Times New Roman" w:eastAsia="Times New Roman" w:hAnsi="Times New Roman" w:cs="Times New Roman"/>
          <w:sz w:val="28"/>
          <w:szCs w:val="28"/>
        </w:rPr>
        <w:t>ьный работник,   на обслуживании</w:t>
      </w:r>
      <w:r w:rsidR="00264AC4">
        <w:rPr>
          <w:rFonts w:ascii="Times New Roman" w:eastAsia="Times New Roman" w:hAnsi="Times New Roman" w:cs="Times New Roman"/>
          <w:sz w:val="28"/>
          <w:szCs w:val="28"/>
        </w:rPr>
        <w:t xml:space="preserve"> которого  находятся 6  граждан</w:t>
      </w:r>
      <w:r w:rsidR="00E71D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B53B6">
        <w:rPr>
          <w:rFonts w:ascii="Times New Roman" w:eastAsia="Times New Roman" w:hAnsi="Times New Roman" w:cs="Times New Roman"/>
          <w:sz w:val="28"/>
          <w:szCs w:val="28"/>
        </w:rPr>
        <w:t xml:space="preserve"> из которых один </w:t>
      </w:r>
      <w:r w:rsidR="00264AC4">
        <w:rPr>
          <w:rFonts w:ascii="Times New Roman" w:eastAsia="Times New Roman" w:hAnsi="Times New Roman" w:cs="Times New Roman"/>
          <w:sz w:val="28"/>
          <w:szCs w:val="28"/>
        </w:rPr>
        <w:t xml:space="preserve"> инвалид.</w:t>
      </w:r>
    </w:p>
    <w:p w:rsidR="00C8456F" w:rsidRPr="00A61AA9" w:rsidRDefault="00A61AA9" w:rsidP="00A61AA9">
      <w:pPr>
        <w:shd w:val="clear" w:color="auto" w:fill="FFFFFF"/>
        <w:spacing w:before="180" w:after="180" w:line="240" w:lineRule="auto"/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F64">
        <w:rPr>
          <w:rFonts w:ascii="Times New Roman" w:hAnsi="Times New Roman" w:cs="Times New Roman"/>
          <w:sz w:val="28"/>
          <w:szCs w:val="28"/>
        </w:rPr>
        <w:t>2021</w:t>
      </w:r>
      <w:r w:rsidR="00C8456F" w:rsidRPr="00823443">
        <w:rPr>
          <w:rFonts w:ascii="Times New Roman" w:hAnsi="Times New Roman" w:cs="Times New Roman"/>
          <w:sz w:val="28"/>
          <w:szCs w:val="28"/>
        </w:rPr>
        <w:t xml:space="preserve"> </w:t>
      </w:r>
      <w:r w:rsidR="00E71DBF">
        <w:rPr>
          <w:rFonts w:ascii="Times New Roman" w:hAnsi="Times New Roman" w:cs="Times New Roman"/>
          <w:sz w:val="28"/>
          <w:szCs w:val="28"/>
        </w:rPr>
        <w:t>год</w:t>
      </w:r>
      <w:r w:rsidR="00CC372A">
        <w:rPr>
          <w:rFonts w:ascii="Times New Roman" w:hAnsi="Times New Roman" w:cs="Times New Roman"/>
          <w:sz w:val="28"/>
          <w:szCs w:val="28"/>
        </w:rPr>
        <w:t xml:space="preserve"> </w:t>
      </w:r>
      <w:r w:rsidR="00C8456F" w:rsidRPr="00823443">
        <w:rPr>
          <w:rFonts w:ascii="Times New Roman" w:hAnsi="Times New Roman" w:cs="Times New Roman"/>
          <w:sz w:val="28"/>
          <w:szCs w:val="28"/>
        </w:rPr>
        <w:t xml:space="preserve">в связи с ограничительными мерами из за </w:t>
      </w:r>
      <w:r w:rsidR="002A3F64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C8456F" w:rsidRPr="00823443">
        <w:rPr>
          <w:rFonts w:ascii="Times New Roman" w:hAnsi="Times New Roman" w:cs="Times New Roman"/>
          <w:sz w:val="28"/>
          <w:szCs w:val="28"/>
        </w:rPr>
        <w:t>коронавирусной инфекции</w:t>
      </w:r>
      <w:r w:rsidR="00C8456F">
        <w:rPr>
          <w:rFonts w:ascii="Times New Roman" w:hAnsi="Times New Roman" w:cs="Times New Roman"/>
          <w:sz w:val="28"/>
          <w:szCs w:val="28"/>
        </w:rPr>
        <w:t xml:space="preserve"> КОВИД – 19 </w:t>
      </w:r>
      <w:r w:rsidR="00C8456F" w:rsidRPr="00823443">
        <w:rPr>
          <w:rFonts w:ascii="Times New Roman" w:hAnsi="Times New Roman" w:cs="Times New Roman"/>
          <w:sz w:val="28"/>
          <w:szCs w:val="28"/>
        </w:rPr>
        <w:t xml:space="preserve"> стал непростым для всех, а особенно для жителей пожилого возраста и один</w:t>
      </w:r>
      <w:r w:rsidR="00E71DBF">
        <w:rPr>
          <w:rFonts w:ascii="Times New Roman" w:hAnsi="Times New Roman" w:cs="Times New Roman"/>
          <w:sz w:val="28"/>
          <w:szCs w:val="28"/>
        </w:rPr>
        <w:t xml:space="preserve">око проживающих граждан. В  отчётном периоде </w:t>
      </w:r>
      <w:r w:rsidR="00C8456F">
        <w:rPr>
          <w:rFonts w:ascii="Times New Roman" w:hAnsi="Times New Roman" w:cs="Times New Roman"/>
          <w:sz w:val="28"/>
          <w:szCs w:val="28"/>
        </w:rPr>
        <w:t>при админ</w:t>
      </w:r>
      <w:r w:rsidR="002A3F64">
        <w:rPr>
          <w:rFonts w:ascii="Times New Roman" w:hAnsi="Times New Roman" w:cs="Times New Roman"/>
          <w:sz w:val="28"/>
          <w:szCs w:val="28"/>
        </w:rPr>
        <w:t xml:space="preserve">истрации поселения продолжал функционировать волонтерский штаб.  </w:t>
      </w:r>
      <w:r w:rsidR="00C8456F">
        <w:rPr>
          <w:rFonts w:ascii="Times New Roman" w:hAnsi="Times New Roman" w:cs="Times New Roman"/>
          <w:sz w:val="28"/>
          <w:szCs w:val="28"/>
        </w:rPr>
        <w:t xml:space="preserve"> Помощь оказывалась  в бытовых  делах,</w:t>
      </w:r>
      <w:r w:rsidR="00C8456F" w:rsidRPr="00823443">
        <w:rPr>
          <w:rFonts w:ascii="Times New Roman" w:hAnsi="Times New Roman" w:cs="Times New Roman"/>
          <w:sz w:val="28"/>
          <w:szCs w:val="28"/>
        </w:rPr>
        <w:t xml:space="preserve"> </w:t>
      </w:r>
      <w:r w:rsidR="00C8456F">
        <w:rPr>
          <w:rFonts w:ascii="Times New Roman" w:hAnsi="Times New Roman" w:cs="Times New Roman"/>
          <w:sz w:val="28"/>
          <w:szCs w:val="28"/>
        </w:rPr>
        <w:t xml:space="preserve">оплате за электроэнергию, тко, </w:t>
      </w:r>
      <w:r w:rsidR="00C8456F" w:rsidRPr="00823443">
        <w:rPr>
          <w:rFonts w:ascii="Times New Roman" w:hAnsi="Times New Roman" w:cs="Times New Roman"/>
          <w:sz w:val="28"/>
          <w:szCs w:val="28"/>
        </w:rPr>
        <w:t>по</w:t>
      </w:r>
      <w:r w:rsidR="00C8456F">
        <w:rPr>
          <w:rFonts w:ascii="Times New Roman" w:hAnsi="Times New Roman" w:cs="Times New Roman"/>
          <w:sz w:val="28"/>
          <w:szCs w:val="28"/>
        </w:rPr>
        <w:t xml:space="preserve">купке продуктов и лекарств.   </w:t>
      </w:r>
      <w:r w:rsidR="002A3F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56F" w:rsidRPr="00B323A7" w:rsidRDefault="00C8456F" w:rsidP="00C8456F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8B7E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Дошкольное образование</w:t>
      </w:r>
    </w:p>
    <w:p w:rsidR="00396E48" w:rsidRPr="00AD7AA8" w:rsidRDefault="00C8456F" w:rsidP="001640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</w:t>
      </w:r>
      <w:r w:rsidR="006F4660">
        <w:rPr>
          <w:rFonts w:ascii="Times New Roman" w:hAnsi="Times New Roman" w:cs="Times New Roman"/>
          <w:bCs/>
          <w:sz w:val="28"/>
          <w:szCs w:val="28"/>
        </w:rPr>
        <w:t>Детский сад «Дылачакан»</w:t>
      </w:r>
      <w:r w:rsidR="006F4660">
        <w:rPr>
          <w:rFonts w:ascii="Arial" w:hAnsi="Arial" w:cs="Arial"/>
          <w:color w:val="0C0E31"/>
          <w:sz w:val="21"/>
          <w:szCs w:val="21"/>
          <w:shd w:val="clear" w:color="auto" w:fill="FFF2F2"/>
        </w:rPr>
        <w:t> </w:t>
      </w:r>
      <w:r w:rsidR="006F4660" w:rsidRPr="006F4660">
        <w:rPr>
          <w:rFonts w:ascii="Times New Roman" w:hAnsi="Times New Roman" w:cs="Times New Roman"/>
          <w:color w:val="0C0E31"/>
          <w:sz w:val="28"/>
          <w:szCs w:val="28"/>
          <w:shd w:val="clear" w:color="auto" w:fill="FFF2F2"/>
        </w:rPr>
        <w:t>путем реорганизации в форме присоединения</w:t>
      </w:r>
      <w:r w:rsidR="006F4660">
        <w:rPr>
          <w:rFonts w:ascii="Times New Roman" w:hAnsi="Times New Roman" w:cs="Times New Roman"/>
          <w:color w:val="0C0E31"/>
          <w:sz w:val="28"/>
          <w:szCs w:val="28"/>
          <w:shd w:val="clear" w:color="auto" w:fill="FFF2F2"/>
        </w:rPr>
        <w:t xml:space="preserve"> </w:t>
      </w:r>
      <w:r w:rsidR="006F4660">
        <w:rPr>
          <w:rFonts w:ascii="Times New Roman" w:hAnsi="Times New Roman" w:cs="Times New Roman"/>
          <w:bCs/>
          <w:sz w:val="28"/>
          <w:szCs w:val="28"/>
        </w:rPr>
        <w:t>в</w:t>
      </w:r>
      <w:r w:rsidR="000C1AFD">
        <w:rPr>
          <w:rFonts w:ascii="Times New Roman" w:hAnsi="Times New Roman" w:cs="Times New Roman"/>
          <w:bCs/>
          <w:sz w:val="28"/>
          <w:szCs w:val="28"/>
        </w:rPr>
        <w:t xml:space="preserve"> 2021 году</w:t>
      </w:r>
      <w:r w:rsidR="006F4660">
        <w:rPr>
          <w:rFonts w:ascii="Times New Roman" w:hAnsi="Times New Roman" w:cs="Times New Roman"/>
          <w:bCs/>
          <w:sz w:val="28"/>
          <w:szCs w:val="28"/>
        </w:rPr>
        <w:t xml:space="preserve"> стал </w:t>
      </w:r>
      <w:r w:rsidR="000C1AFD">
        <w:rPr>
          <w:rFonts w:ascii="Times New Roman" w:hAnsi="Times New Roman" w:cs="Times New Roman"/>
          <w:bCs/>
          <w:sz w:val="28"/>
          <w:szCs w:val="28"/>
        </w:rPr>
        <w:t xml:space="preserve"> филиал</w:t>
      </w:r>
      <w:r w:rsidR="006F4660">
        <w:rPr>
          <w:rFonts w:ascii="Times New Roman" w:hAnsi="Times New Roman" w:cs="Times New Roman"/>
          <w:bCs/>
          <w:sz w:val="28"/>
          <w:szCs w:val="28"/>
        </w:rPr>
        <w:t xml:space="preserve">ом </w:t>
      </w:r>
      <w:r w:rsidR="000C1A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6E48">
        <w:rPr>
          <w:rFonts w:ascii="Times New Roman" w:hAnsi="Times New Roman" w:cs="Times New Roman"/>
          <w:bCs/>
          <w:sz w:val="28"/>
          <w:szCs w:val="28"/>
        </w:rPr>
        <w:t>МБДОУ детский сад «Лесная поляна</w:t>
      </w:r>
      <w:r w:rsidR="00396E48" w:rsidRPr="00AD7AA8">
        <w:rPr>
          <w:rFonts w:ascii="Times New Roman" w:hAnsi="Times New Roman" w:cs="Times New Roman"/>
          <w:bCs/>
          <w:sz w:val="28"/>
          <w:szCs w:val="28"/>
        </w:rPr>
        <w:t>»</w:t>
      </w:r>
      <w:r w:rsidR="000C1AFD">
        <w:rPr>
          <w:rFonts w:ascii="Times New Roman" w:hAnsi="Times New Roman" w:cs="Times New Roman"/>
          <w:bCs/>
          <w:sz w:val="28"/>
          <w:szCs w:val="28"/>
        </w:rPr>
        <w:t xml:space="preserve"> п. Новый Уоян.  В отчётном году</w:t>
      </w:r>
      <w:r w:rsidR="00396E48" w:rsidRPr="00AD7AA8">
        <w:rPr>
          <w:rFonts w:ascii="Times New Roman" w:hAnsi="Times New Roman" w:cs="Times New Roman"/>
          <w:bCs/>
          <w:sz w:val="28"/>
          <w:szCs w:val="28"/>
        </w:rPr>
        <w:t xml:space="preserve"> функционировала 1 разновозрастная группа  общеразвивающей направл</w:t>
      </w:r>
      <w:r w:rsidR="00396E48">
        <w:rPr>
          <w:rFonts w:ascii="Times New Roman" w:hAnsi="Times New Roman" w:cs="Times New Roman"/>
          <w:bCs/>
          <w:sz w:val="28"/>
          <w:szCs w:val="28"/>
        </w:rPr>
        <w:t>енности со списочным составом 15</w:t>
      </w:r>
      <w:r w:rsidR="00396E48" w:rsidRPr="00AD7AA8">
        <w:rPr>
          <w:rFonts w:ascii="Times New Roman" w:hAnsi="Times New Roman" w:cs="Times New Roman"/>
          <w:bCs/>
          <w:sz w:val="28"/>
          <w:szCs w:val="28"/>
        </w:rPr>
        <w:t xml:space="preserve"> человек в возрасте от 1 до 7 лет.</w:t>
      </w:r>
    </w:p>
    <w:p w:rsidR="00396E48" w:rsidRPr="00AD7AA8" w:rsidRDefault="001640DE" w:rsidP="001640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396E48" w:rsidRPr="00AD7AA8">
        <w:rPr>
          <w:rFonts w:ascii="Times New Roman" w:hAnsi="Times New Roman" w:cs="Times New Roman"/>
          <w:bCs/>
          <w:sz w:val="28"/>
          <w:szCs w:val="28"/>
        </w:rPr>
        <w:t>Образовательная деятельность ведется на основании утвержденной основной образовательной программы дошкольн</w:t>
      </w:r>
      <w:r w:rsidR="00396E48">
        <w:rPr>
          <w:rFonts w:ascii="Times New Roman" w:hAnsi="Times New Roman" w:cs="Times New Roman"/>
          <w:bCs/>
          <w:sz w:val="28"/>
          <w:szCs w:val="28"/>
        </w:rPr>
        <w:t>ого образования МБДОУ «Лесная поляна</w:t>
      </w:r>
      <w:r w:rsidR="00396E48" w:rsidRPr="00AD7AA8">
        <w:rPr>
          <w:rFonts w:ascii="Times New Roman" w:hAnsi="Times New Roman" w:cs="Times New Roman"/>
          <w:bCs/>
          <w:sz w:val="28"/>
          <w:szCs w:val="28"/>
        </w:rPr>
        <w:t xml:space="preserve">», которая составлена в соответствии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 ФГОС дошкольного образования.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E48" w:rsidRPr="001640DE" w:rsidRDefault="001640DE" w:rsidP="001640DE">
      <w:pPr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96E48" w:rsidRPr="00AD7AA8">
        <w:rPr>
          <w:rFonts w:ascii="Times New Roman" w:hAnsi="Times New Roman" w:cs="Times New Roman"/>
          <w:bCs/>
          <w:sz w:val="28"/>
          <w:szCs w:val="28"/>
        </w:rPr>
        <w:t xml:space="preserve"> С детьми систематически проводились занятия в соответствии с основно</w:t>
      </w:r>
      <w:r w:rsidR="000C1AFD">
        <w:rPr>
          <w:rFonts w:ascii="Times New Roman" w:hAnsi="Times New Roman" w:cs="Times New Roman"/>
          <w:bCs/>
          <w:sz w:val="28"/>
          <w:szCs w:val="28"/>
        </w:rPr>
        <w:t>й образовательной программой</w:t>
      </w:r>
      <w:r w:rsidR="00396E48" w:rsidRPr="00AD7AA8">
        <w:rPr>
          <w:rFonts w:ascii="Times New Roman" w:hAnsi="Times New Roman" w:cs="Times New Roman"/>
          <w:bCs/>
          <w:sz w:val="28"/>
          <w:szCs w:val="28"/>
        </w:rPr>
        <w:t xml:space="preserve"> и утверждённым расписанием непосредственной образовательной деятельности по пяти образовательным областям: речевое развитие, физическое развитие, познавательное развитие, художественно-эстетическое развитие, социально-личностное развитие.</w:t>
      </w:r>
    </w:p>
    <w:p w:rsidR="00396E48" w:rsidRPr="00AD7AA8" w:rsidRDefault="001640DE" w:rsidP="001640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1DBF">
        <w:rPr>
          <w:rFonts w:ascii="Times New Roman" w:hAnsi="Times New Roman" w:cs="Times New Roman"/>
          <w:bCs/>
          <w:sz w:val="28"/>
          <w:szCs w:val="28"/>
        </w:rPr>
        <w:t xml:space="preserve"> В течение года </w:t>
      </w:r>
      <w:r w:rsidR="00396E48" w:rsidRPr="00AD7AA8">
        <w:rPr>
          <w:rFonts w:ascii="Times New Roman" w:hAnsi="Times New Roman" w:cs="Times New Roman"/>
          <w:bCs/>
          <w:sz w:val="28"/>
          <w:szCs w:val="28"/>
        </w:rPr>
        <w:t xml:space="preserve"> были проведены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различные тематические  мероприятия с детьми.</w:t>
      </w:r>
      <w:r w:rsidR="00396E48" w:rsidRPr="00AD7AA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96E48" w:rsidRPr="001640DE" w:rsidRDefault="000C1AFD" w:rsidP="001640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E71DBF">
        <w:rPr>
          <w:rFonts w:ascii="Times New Roman" w:hAnsi="Times New Roman" w:cs="Times New Roman"/>
          <w:bCs/>
          <w:sz w:val="28"/>
          <w:szCs w:val="28"/>
        </w:rPr>
        <w:t>Работники и в</w:t>
      </w:r>
      <w:r w:rsidR="001640DE">
        <w:rPr>
          <w:rFonts w:ascii="Times New Roman" w:hAnsi="Times New Roman" w:cs="Times New Roman"/>
          <w:bCs/>
          <w:sz w:val="28"/>
          <w:szCs w:val="28"/>
        </w:rPr>
        <w:t>оспитанники детского</w:t>
      </w:r>
      <w:r w:rsidR="00396E48" w:rsidRPr="001640DE">
        <w:rPr>
          <w:rFonts w:ascii="Times New Roman" w:hAnsi="Times New Roman" w:cs="Times New Roman"/>
          <w:bCs/>
          <w:sz w:val="28"/>
          <w:szCs w:val="28"/>
        </w:rPr>
        <w:t xml:space="preserve"> сад</w:t>
      </w:r>
      <w:r w:rsidR="001640DE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396E48" w:rsidRPr="001640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40DE">
        <w:rPr>
          <w:rFonts w:ascii="Times New Roman" w:hAnsi="Times New Roman" w:cs="Times New Roman"/>
          <w:bCs/>
          <w:sz w:val="28"/>
          <w:szCs w:val="28"/>
        </w:rPr>
        <w:t xml:space="preserve">в течение года </w:t>
      </w:r>
      <w:r w:rsidR="00396E48" w:rsidRPr="001640DE">
        <w:rPr>
          <w:rFonts w:ascii="Times New Roman" w:hAnsi="Times New Roman" w:cs="Times New Roman"/>
          <w:bCs/>
          <w:sz w:val="28"/>
          <w:szCs w:val="28"/>
        </w:rPr>
        <w:t>принимал</w:t>
      </w:r>
      <w:r w:rsidR="001640DE">
        <w:rPr>
          <w:rFonts w:ascii="Times New Roman" w:hAnsi="Times New Roman" w:cs="Times New Roman"/>
          <w:bCs/>
          <w:sz w:val="28"/>
          <w:szCs w:val="28"/>
        </w:rPr>
        <w:t>и</w:t>
      </w:r>
      <w:r w:rsidR="00396E48" w:rsidRPr="001640DE">
        <w:rPr>
          <w:rFonts w:ascii="Times New Roman" w:hAnsi="Times New Roman" w:cs="Times New Roman"/>
          <w:bCs/>
          <w:sz w:val="28"/>
          <w:szCs w:val="28"/>
        </w:rPr>
        <w:t xml:space="preserve"> участие в различных мероприятиях, конкурсах, акциях.</w:t>
      </w:r>
      <w:r w:rsidR="001640DE">
        <w:rPr>
          <w:rFonts w:ascii="Times New Roman" w:hAnsi="Times New Roman" w:cs="Times New Roman"/>
          <w:sz w:val="28"/>
          <w:szCs w:val="28"/>
        </w:rPr>
        <w:t xml:space="preserve"> </w:t>
      </w:r>
      <w:r w:rsidR="001640D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8456F" w:rsidRPr="001640DE" w:rsidRDefault="00C8456F" w:rsidP="001640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3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Дополнительное образование   </w:t>
      </w:r>
    </w:p>
    <w:p w:rsidR="00C8456F" w:rsidRDefault="00C8456F" w:rsidP="00C84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3A7">
        <w:rPr>
          <w:rFonts w:ascii="Times New Roman" w:eastAsia="Times New Roman" w:hAnsi="Times New Roman" w:cs="Times New Roman"/>
          <w:b/>
          <w:sz w:val="28"/>
          <w:szCs w:val="28"/>
        </w:rPr>
        <w:t>Спортивная секция лыжные гонки</w:t>
      </w:r>
      <w:r w:rsidR="001640DE">
        <w:rPr>
          <w:rFonts w:ascii="Times New Roman" w:eastAsia="Times New Roman" w:hAnsi="Times New Roman" w:cs="Times New Roman"/>
          <w:b/>
          <w:sz w:val="28"/>
          <w:szCs w:val="28"/>
        </w:rPr>
        <w:t xml:space="preserve"> РДДТ</w:t>
      </w:r>
    </w:p>
    <w:p w:rsidR="00C8456F" w:rsidRDefault="00C8456F" w:rsidP="00C84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5AAB" w:rsidRPr="000B2BA0" w:rsidRDefault="00C8456F" w:rsidP="00A15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A15AAB" w:rsidRPr="00260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</w:t>
      </w:r>
      <w:r w:rsidR="00A15AAB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="00A15AAB" w:rsidRPr="0026004F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учебно-тренировочная работа пров</w:t>
      </w:r>
      <w:r w:rsidR="00A15AAB" w:rsidRPr="000B2BA0">
        <w:rPr>
          <w:rFonts w:ascii="Times New Roman" w:eastAsia="Times New Roman" w:hAnsi="Times New Roman" w:cs="Times New Roman"/>
          <w:color w:val="000000"/>
          <w:sz w:val="28"/>
          <w:szCs w:val="28"/>
        </w:rPr>
        <w:t>одилась в соответствии с пла</w:t>
      </w:r>
      <w:r w:rsidR="001640DE"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 w:rsidR="00A15AAB" w:rsidRPr="000B2BA0">
        <w:rPr>
          <w:rFonts w:ascii="Times New Roman" w:eastAsia="Times New Roman" w:hAnsi="Times New Roman" w:cs="Times New Roman"/>
          <w:color w:val="000000"/>
          <w:sz w:val="28"/>
          <w:szCs w:val="28"/>
        </w:rPr>
        <w:t>, в следующих возрастных группах: - 1- я младшая группа   -13 воспитанников; старшая группа -</w:t>
      </w:r>
      <w:r w:rsidR="00A15A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</w:t>
      </w:r>
      <w:r w:rsidR="00A15AAB" w:rsidRPr="000B2BA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воспитанников.</w:t>
      </w:r>
    </w:p>
    <w:p w:rsidR="00A15AAB" w:rsidRPr="0026004F" w:rsidRDefault="000C1AFD" w:rsidP="00A15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Проводилась</w:t>
      </w:r>
      <w:r w:rsidR="00A15AAB" w:rsidRPr="000B2B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учебно-тренировочная, воспитательная, оздоровительная работа</w:t>
      </w:r>
      <w:r w:rsidR="00E71D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15AAB" w:rsidRPr="002F067D" w:rsidRDefault="00F523C0" w:rsidP="00164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Проводились</w:t>
      </w:r>
      <w:r w:rsidR="00A15A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5AAB" w:rsidRPr="0026004F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профилактические беседы</w:t>
      </w:r>
      <w:r w:rsidR="001640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15AAB" w:rsidRPr="001640DE" w:rsidRDefault="00E71DBF" w:rsidP="00E71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5A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Приняли участие в мероприятиях: </w:t>
      </w:r>
    </w:p>
    <w:p w:rsidR="00A15AAB" w:rsidRPr="001640DE" w:rsidRDefault="00E71DBF" w:rsidP="00E71DBF">
      <w:pPr>
        <w:pStyle w:val="a4"/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A15AAB">
        <w:rPr>
          <w:rFonts w:ascii="Times New Roman" w:hAnsi="Times New Roman" w:cs="Times New Roman"/>
          <w:sz w:val="28"/>
          <w:szCs w:val="28"/>
        </w:rPr>
        <w:t xml:space="preserve">портивные соревнования по лыжным гонкам г. Северобайкальск </w:t>
      </w:r>
      <w:r w:rsidR="00B75CE5">
        <w:rPr>
          <w:rFonts w:ascii="Times New Roman" w:hAnsi="Times New Roman" w:cs="Times New Roman"/>
          <w:sz w:val="28"/>
          <w:szCs w:val="28"/>
        </w:rPr>
        <w:t xml:space="preserve">участвовало </w:t>
      </w:r>
      <w:r w:rsidR="00A15AAB">
        <w:rPr>
          <w:rFonts w:ascii="Times New Roman" w:hAnsi="Times New Roman" w:cs="Times New Roman"/>
          <w:sz w:val="28"/>
          <w:szCs w:val="28"/>
        </w:rPr>
        <w:t>6</w:t>
      </w:r>
      <w:r w:rsidR="00B75CE5">
        <w:rPr>
          <w:rFonts w:ascii="Times New Roman" w:hAnsi="Times New Roman" w:cs="Times New Roman"/>
          <w:sz w:val="28"/>
          <w:szCs w:val="28"/>
        </w:rPr>
        <w:t xml:space="preserve"> </w:t>
      </w:r>
      <w:r w:rsidR="00A15AAB" w:rsidRPr="000B2BA0">
        <w:rPr>
          <w:rFonts w:ascii="Times New Roman" w:hAnsi="Times New Roman" w:cs="Times New Roman"/>
          <w:sz w:val="28"/>
          <w:szCs w:val="28"/>
        </w:rPr>
        <w:t>чел.</w:t>
      </w:r>
      <w:r w:rsidR="00A15AAB">
        <w:rPr>
          <w:rFonts w:ascii="Times New Roman" w:hAnsi="Times New Roman" w:cs="Times New Roman"/>
          <w:sz w:val="28"/>
          <w:szCs w:val="28"/>
        </w:rPr>
        <w:t>(5 призовых мест);</w:t>
      </w:r>
    </w:p>
    <w:p w:rsidR="00A15AAB" w:rsidRPr="009160CC" w:rsidRDefault="00B75CE5" w:rsidP="00A15AA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A15AAB">
        <w:rPr>
          <w:rFonts w:ascii="Times New Roman" w:hAnsi="Times New Roman" w:cs="Times New Roman"/>
          <w:sz w:val="28"/>
          <w:szCs w:val="28"/>
        </w:rPr>
        <w:t>л</w:t>
      </w:r>
      <w:r w:rsidR="00A15AAB" w:rsidRPr="009160CC">
        <w:rPr>
          <w:rFonts w:ascii="Times New Roman" w:hAnsi="Times New Roman" w:cs="Times New Roman"/>
          <w:sz w:val="28"/>
          <w:szCs w:val="28"/>
        </w:rPr>
        <w:t>ыжны</w:t>
      </w:r>
      <w:r>
        <w:rPr>
          <w:rFonts w:ascii="Times New Roman" w:hAnsi="Times New Roman" w:cs="Times New Roman"/>
          <w:sz w:val="28"/>
          <w:szCs w:val="28"/>
        </w:rPr>
        <w:t xml:space="preserve">й поход </w:t>
      </w:r>
      <w:r w:rsidR="00A15AAB" w:rsidRPr="009160CC">
        <w:rPr>
          <w:rFonts w:ascii="Times New Roman" w:hAnsi="Times New Roman" w:cs="Times New Roman"/>
          <w:sz w:val="28"/>
          <w:szCs w:val="28"/>
        </w:rPr>
        <w:t xml:space="preserve"> до Ангарск</w:t>
      </w:r>
      <w:r>
        <w:rPr>
          <w:rFonts w:ascii="Times New Roman" w:hAnsi="Times New Roman" w:cs="Times New Roman"/>
          <w:sz w:val="28"/>
          <w:szCs w:val="28"/>
        </w:rPr>
        <w:t xml:space="preserve">ого моста и обратно </w:t>
      </w:r>
      <w:r w:rsidR="00A15AAB" w:rsidRPr="009160CC">
        <w:rPr>
          <w:rFonts w:ascii="Times New Roman" w:hAnsi="Times New Roman" w:cs="Times New Roman"/>
          <w:sz w:val="28"/>
          <w:szCs w:val="28"/>
        </w:rPr>
        <w:t>12 чел.</w:t>
      </w:r>
    </w:p>
    <w:p w:rsidR="00A15AAB" w:rsidRPr="000B2BA0" w:rsidRDefault="00B75CE5" w:rsidP="00164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л</w:t>
      </w:r>
      <w:r w:rsidR="00A15AAB" w:rsidRPr="009160CC">
        <w:rPr>
          <w:rFonts w:ascii="Times New Roman" w:hAnsi="Times New Roman" w:cs="Times New Roman"/>
          <w:sz w:val="28"/>
          <w:szCs w:val="28"/>
        </w:rPr>
        <w:t>ыжный пе</w:t>
      </w:r>
      <w:r w:rsidR="00A15AAB">
        <w:rPr>
          <w:rFonts w:ascii="Times New Roman" w:hAnsi="Times New Roman" w:cs="Times New Roman"/>
          <w:sz w:val="28"/>
          <w:szCs w:val="28"/>
        </w:rPr>
        <w:t>реход</w:t>
      </w:r>
      <w:r>
        <w:rPr>
          <w:rFonts w:ascii="Times New Roman" w:hAnsi="Times New Roman" w:cs="Times New Roman"/>
          <w:sz w:val="28"/>
          <w:szCs w:val="28"/>
        </w:rPr>
        <w:t xml:space="preserve"> из п.Ангоя до села Кумора, 36 км, приняло участие 9 воспитанников.</w:t>
      </w:r>
      <w:r w:rsidR="00A15AAB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1640DE" w:rsidRDefault="00B75CE5" w:rsidP="001640D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0C1AFD">
        <w:rPr>
          <w:rFonts w:ascii="Times New Roman" w:hAnsi="Times New Roman" w:cs="Times New Roman"/>
          <w:sz w:val="28"/>
          <w:szCs w:val="28"/>
        </w:rPr>
        <w:t xml:space="preserve">в течение учебного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принимали </w:t>
      </w:r>
      <w:r w:rsidR="00A15AAB" w:rsidRPr="000B2BA0">
        <w:rPr>
          <w:rFonts w:ascii="Times New Roman" w:hAnsi="Times New Roman" w:cs="Times New Roman"/>
          <w:color w:val="000000"/>
          <w:sz w:val="28"/>
          <w:szCs w:val="28"/>
        </w:rPr>
        <w:t xml:space="preserve"> участие в экологических</w:t>
      </w:r>
      <w:r w:rsidR="00A15AAB">
        <w:rPr>
          <w:rFonts w:ascii="Times New Roman" w:hAnsi="Times New Roman" w:cs="Times New Roman"/>
          <w:color w:val="000000"/>
          <w:sz w:val="28"/>
          <w:szCs w:val="28"/>
        </w:rPr>
        <w:t xml:space="preserve"> и патриотических </w:t>
      </w:r>
      <w:r>
        <w:rPr>
          <w:rFonts w:ascii="Times New Roman" w:hAnsi="Times New Roman" w:cs="Times New Roman"/>
          <w:color w:val="000000"/>
          <w:sz w:val="28"/>
          <w:szCs w:val="28"/>
        </w:rPr>
        <w:t>акциях проводимые в поселении</w:t>
      </w:r>
      <w:r w:rsidR="00A15A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15AAB" w:rsidRPr="001640DE" w:rsidRDefault="00B75CE5" w:rsidP="001640D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456F" w:rsidRPr="00B12F0E" w:rsidRDefault="00C8456F" w:rsidP="00B12F0E">
      <w:pPr>
        <w:pStyle w:val="22"/>
        <w:jc w:val="center"/>
        <w:rPr>
          <w:rFonts w:ascii="Times New Roman" w:hAnsi="Times New Roman" w:cs="Times New Roman"/>
          <w:sz w:val="32"/>
        </w:rPr>
      </w:pPr>
      <w:r w:rsidRPr="00B12F0E">
        <w:rPr>
          <w:rFonts w:ascii="Times New Roman" w:hAnsi="Times New Roman" w:cs="Times New Roman"/>
          <w:sz w:val="32"/>
        </w:rPr>
        <w:t>Культура</w:t>
      </w:r>
    </w:p>
    <w:p w:rsidR="00C8456F" w:rsidRDefault="00C8456F" w:rsidP="00C8456F">
      <w:pPr>
        <w:pStyle w:val="a3"/>
        <w:shd w:val="clear" w:color="auto" w:fill="FFFFFF"/>
        <w:spacing w:before="0" w:beforeAutospacing="0" w:after="0" w:afterAutospacing="0"/>
        <w:jc w:val="center"/>
        <w:rPr>
          <w:rStyle w:val="a7"/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506E" w:rsidRPr="00ED506E" w:rsidRDefault="00500D1E" w:rsidP="00ED506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62626"/>
          <w:sz w:val="28"/>
          <w:szCs w:val="28"/>
        </w:rPr>
      </w:pPr>
      <w:r w:rsidRPr="004513DC">
        <w:rPr>
          <w:bCs/>
          <w:color w:val="000000"/>
          <w:sz w:val="28"/>
          <w:szCs w:val="28"/>
        </w:rPr>
        <w:lastRenderedPageBreak/>
        <w:t>Вся работа МБУ КДЦ «Ангара»</w:t>
      </w:r>
      <w:r>
        <w:rPr>
          <w:bCs/>
          <w:color w:val="000000"/>
          <w:sz w:val="28"/>
          <w:szCs w:val="28"/>
        </w:rPr>
        <w:t xml:space="preserve"> в 2021</w:t>
      </w:r>
      <w:r w:rsidRPr="004513DC">
        <w:rPr>
          <w:bCs/>
          <w:color w:val="000000"/>
          <w:sz w:val="28"/>
          <w:szCs w:val="28"/>
        </w:rPr>
        <w:t xml:space="preserve"> году проходила в соответствии с муниципальным заданием на оказание муниципальных услуг и планом работы на текущий год. </w:t>
      </w:r>
      <w:r w:rsidR="001250EC" w:rsidRPr="001250EC">
        <w:rPr>
          <w:bCs/>
          <w:color w:val="000000"/>
          <w:sz w:val="28"/>
          <w:szCs w:val="28"/>
        </w:rPr>
        <w:t xml:space="preserve"> </w:t>
      </w:r>
      <w:r w:rsidR="001250EC">
        <w:rPr>
          <w:bCs/>
          <w:color w:val="000000"/>
          <w:sz w:val="28"/>
          <w:szCs w:val="28"/>
        </w:rPr>
        <w:t xml:space="preserve">В течение года   работники культуры, участники художественной самодеятельности принимали активное участие в поселковых и районных мероприятиях. Работники культуры, активно участвовали в различных конкурсах, выставках, где становились призёрами  и победителями. Также участвовали </w:t>
      </w:r>
      <w:r w:rsidR="001250EC">
        <w:rPr>
          <w:color w:val="000000"/>
          <w:sz w:val="28"/>
          <w:szCs w:val="28"/>
        </w:rPr>
        <w:t xml:space="preserve">в районных и республиканских онлайн-мероприятиях. </w:t>
      </w:r>
      <w:r w:rsidR="00ED506E" w:rsidRPr="00ED506E">
        <w:rPr>
          <w:color w:val="262626"/>
          <w:sz w:val="28"/>
          <w:szCs w:val="28"/>
        </w:rPr>
        <w:t>-  Больдёр-2021, диплом II место, конкурс исполнителей эвенкийской песни «Урунни давлавун», номинация «Вокал. Ансамбль. На русском языке», возрастная категория от 16 и старше</w:t>
      </w:r>
    </w:p>
    <w:p w:rsidR="00ED506E" w:rsidRPr="00ED506E" w:rsidRDefault="00ED506E" w:rsidP="00ED506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62626"/>
          <w:sz w:val="28"/>
          <w:szCs w:val="28"/>
        </w:rPr>
      </w:pPr>
      <w:r w:rsidRPr="00ED506E">
        <w:rPr>
          <w:color w:val="262626"/>
          <w:sz w:val="28"/>
          <w:szCs w:val="28"/>
        </w:rPr>
        <w:t>- Больдёр-2021, диплом III место, конкурс хореографических коллективов «Икэн тоголин», номинация «Ансамбль», возрастная категория от 7 до 13 и старше</w:t>
      </w:r>
    </w:p>
    <w:p w:rsidR="00ED506E" w:rsidRPr="00ED506E" w:rsidRDefault="00ED506E" w:rsidP="00ED506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62626"/>
          <w:sz w:val="28"/>
          <w:szCs w:val="28"/>
        </w:rPr>
      </w:pPr>
      <w:r w:rsidRPr="00ED506E">
        <w:rPr>
          <w:color w:val="262626"/>
          <w:sz w:val="28"/>
          <w:szCs w:val="28"/>
        </w:rPr>
        <w:t>-  Больдёр-2021, диплом II место, конкурс исполнителей эвенкийской песни «Урунни давлавун», номинация «Вокал. Ансамбль. На эвенкийском языке», возрастная категория от 16 и старше</w:t>
      </w:r>
    </w:p>
    <w:p w:rsidR="00ED506E" w:rsidRPr="00ED506E" w:rsidRDefault="00ED506E" w:rsidP="00ED506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62626"/>
          <w:sz w:val="28"/>
          <w:szCs w:val="28"/>
        </w:rPr>
      </w:pPr>
      <w:r w:rsidRPr="00ED506E">
        <w:rPr>
          <w:color w:val="262626"/>
          <w:sz w:val="28"/>
          <w:szCs w:val="28"/>
        </w:rPr>
        <w:t>- Больдёр-2021, сертификат участника, конкурс хореографических коллективов «Икэн тоголин», номинация «Ансамбль», возрастная категория от 14 и старше</w:t>
      </w:r>
    </w:p>
    <w:p w:rsidR="001250EC" w:rsidRDefault="001250EC" w:rsidP="001250E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75CE5" w:rsidRDefault="00B75CE5" w:rsidP="00B75CE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C8456F" w:rsidRPr="00F523C0" w:rsidRDefault="001250EC" w:rsidP="001250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56F" w:rsidRPr="00F523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Деятельность территориально общественных самоуправлений.</w:t>
      </w:r>
    </w:p>
    <w:p w:rsidR="00C8456F" w:rsidRDefault="00C8456F" w:rsidP="00C8456F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 поселения </w:t>
      </w:r>
      <w:r w:rsidR="001250EC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зарегистрировано и </w:t>
      </w:r>
      <w:r w:rsidR="000C1AFD">
        <w:rPr>
          <w:rFonts w:ascii="Times New Roman" w:eastAsia="Times New Roman" w:hAnsi="Times New Roman" w:cs="Times New Roman"/>
          <w:bCs/>
          <w:sz w:val="28"/>
          <w:szCs w:val="28"/>
        </w:rPr>
        <w:t xml:space="preserve">ведут деятельность пять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="000C1AFD">
        <w:rPr>
          <w:rFonts w:ascii="Times New Roman" w:eastAsia="Times New Roman" w:hAnsi="Times New Roman" w:cs="Times New Roman"/>
          <w:bCs/>
          <w:sz w:val="28"/>
          <w:szCs w:val="28"/>
        </w:rPr>
        <w:t>ерриториально общественных самоуправлений.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sectPr w:rsidR="00C8456F" w:rsidSect="00BE11FA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4EF" w:rsidRDefault="002F34EF" w:rsidP="00E43E3E">
      <w:pPr>
        <w:spacing w:after="0" w:line="240" w:lineRule="auto"/>
      </w:pPr>
      <w:r>
        <w:separator/>
      </w:r>
    </w:p>
  </w:endnote>
  <w:endnote w:type="continuationSeparator" w:id="1">
    <w:p w:rsidR="002F34EF" w:rsidRDefault="002F34EF" w:rsidP="00E43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339" w:rsidRDefault="002F34EF">
    <w:pPr>
      <w:pStyle w:val="ad"/>
    </w:pPr>
  </w:p>
  <w:p w:rsidR="00A46339" w:rsidRDefault="002F34E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4EF" w:rsidRDefault="002F34EF" w:rsidP="00E43E3E">
      <w:pPr>
        <w:spacing w:after="0" w:line="240" w:lineRule="auto"/>
      </w:pPr>
      <w:r>
        <w:separator/>
      </w:r>
    </w:p>
  </w:footnote>
  <w:footnote w:type="continuationSeparator" w:id="1">
    <w:p w:rsidR="002F34EF" w:rsidRDefault="002F34EF" w:rsidP="00E43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339" w:rsidRDefault="00C11B7B">
    <w:pPr>
      <w:pStyle w:val="a5"/>
    </w:pPr>
    <w: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2BD3"/>
    <w:multiLevelType w:val="hybridMultilevel"/>
    <w:tmpl w:val="BD82A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307AC"/>
    <w:multiLevelType w:val="hybridMultilevel"/>
    <w:tmpl w:val="3E84DC40"/>
    <w:lvl w:ilvl="0" w:tplc="1E4EDC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60545E"/>
    <w:multiLevelType w:val="hybridMultilevel"/>
    <w:tmpl w:val="1D8A8E64"/>
    <w:lvl w:ilvl="0" w:tplc="AC2ED02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13891E17"/>
    <w:multiLevelType w:val="multilevel"/>
    <w:tmpl w:val="5ABA1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8372C0"/>
    <w:multiLevelType w:val="multilevel"/>
    <w:tmpl w:val="13C0F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5D395E"/>
    <w:multiLevelType w:val="multilevel"/>
    <w:tmpl w:val="1B8C1B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C6B4515"/>
    <w:multiLevelType w:val="multilevel"/>
    <w:tmpl w:val="15000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752E3D"/>
    <w:multiLevelType w:val="hybridMultilevel"/>
    <w:tmpl w:val="E2CC37DE"/>
    <w:lvl w:ilvl="0" w:tplc="FB12AE3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45301B"/>
    <w:multiLevelType w:val="hybridMultilevel"/>
    <w:tmpl w:val="90D23D2A"/>
    <w:lvl w:ilvl="0" w:tplc="648E11E2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5578347E"/>
    <w:multiLevelType w:val="hybridMultilevel"/>
    <w:tmpl w:val="C7C8CBC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56E60C91"/>
    <w:multiLevelType w:val="hybridMultilevel"/>
    <w:tmpl w:val="538C9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414ED6"/>
    <w:multiLevelType w:val="hybridMultilevel"/>
    <w:tmpl w:val="0B180616"/>
    <w:lvl w:ilvl="0" w:tplc="4620ADB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>
    <w:nsid w:val="66A172B6"/>
    <w:multiLevelType w:val="hybridMultilevel"/>
    <w:tmpl w:val="836A1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8F54F2"/>
    <w:multiLevelType w:val="hybridMultilevel"/>
    <w:tmpl w:val="D94E3092"/>
    <w:lvl w:ilvl="0" w:tplc="9A6A6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9"/>
  </w:num>
  <w:num w:numId="9">
    <w:abstractNumId w:val="12"/>
  </w:num>
  <w:num w:numId="10">
    <w:abstractNumId w:val="8"/>
  </w:num>
  <w:num w:numId="11">
    <w:abstractNumId w:val="11"/>
  </w:num>
  <w:num w:numId="12">
    <w:abstractNumId w:val="2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456F"/>
    <w:rsid w:val="00007897"/>
    <w:rsid w:val="00023F03"/>
    <w:rsid w:val="000343EA"/>
    <w:rsid w:val="00065250"/>
    <w:rsid w:val="000A196D"/>
    <w:rsid w:val="000B1EE3"/>
    <w:rsid w:val="000C1AFD"/>
    <w:rsid w:val="000D5CA5"/>
    <w:rsid w:val="000D7A3A"/>
    <w:rsid w:val="000E7FCD"/>
    <w:rsid w:val="000F5C4E"/>
    <w:rsid w:val="001109FF"/>
    <w:rsid w:val="00124373"/>
    <w:rsid w:val="001250EC"/>
    <w:rsid w:val="0015157D"/>
    <w:rsid w:val="001640DE"/>
    <w:rsid w:val="001716B7"/>
    <w:rsid w:val="00175B5F"/>
    <w:rsid w:val="0019646D"/>
    <w:rsid w:val="001B6369"/>
    <w:rsid w:val="001D00D2"/>
    <w:rsid w:val="001E258B"/>
    <w:rsid w:val="001F1208"/>
    <w:rsid w:val="001F2A49"/>
    <w:rsid w:val="00221670"/>
    <w:rsid w:val="002277DF"/>
    <w:rsid w:val="00264AC4"/>
    <w:rsid w:val="002766BA"/>
    <w:rsid w:val="002A3F64"/>
    <w:rsid w:val="002A43BE"/>
    <w:rsid w:val="002B16C2"/>
    <w:rsid w:val="002E04B6"/>
    <w:rsid w:val="002F34EF"/>
    <w:rsid w:val="00303A02"/>
    <w:rsid w:val="00316146"/>
    <w:rsid w:val="003606E0"/>
    <w:rsid w:val="00376331"/>
    <w:rsid w:val="00376D53"/>
    <w:rsid w:val="00396E48"/>
    <w:rsid w:val="003B64E8"/>
    <w:rsid w:val="003C7BC8"/>
    <w:rsid w:val="003E0840"/>
    <w:rsid w:val="003E3061"/>
    <w:rsid w:val="0041147F"/>
    <w:rsid w:val="00416BE0"/>
    <w:rsid w:val="0043154B"/>
    <w:rsid w:val="004413D6"/>
    <w:rsid w:val="00446104"/>
    <w:rsid w:val="00446AFC"/>
    <w:rsid w:val="00451847"/>
    <w:rsid w:val="00476BB9"/>
    <w:rsid w:val="00482438"/>
    <w:rsid w:val="004A5855"/>
    <w:rsid w:val="004C67B0"/>
    <w:rsid w:val="004E6C0E"/>
    <w:rsid w:val="004F0CDB"/>
    <w:rsid w:val="00500D1E"/>
    <w:rsid w:val="00554673"/>
    <w:rsid w:val="005A05E0"/>
    <w:rsid w:val="005A49C2"/>
    <w:rsid w:val="005C1EB1"/>
    <w:rsid w:val="005D7177"/>
    <w:rsid w:val="00624ADB"/>
    <w:rsid w:val="00653777"/>
    <w:rsid w:val="0069230C"/>
    <w:rsid w:val="00697AA2"/>
    <w:rsid w:val="006A0D0F"/>
    <w:rsid w:val="006A75BF"/>
    <w:rsid w:val="006D5210"/>
    <w:rsid w:val="006E4C04"/>
    <w:rsid w:val="006F4660"/>
    <w:rsid w:val="006F56D3"/>
    <w:rsid w:val="00721292"/>
    <w:rsid w:val="007579F8"/>
    <w:rsid w:val="00787E2E"/>
    <w:rsid w:val="007929B4"/>
    <w:rsid w:val="007E78BA"/>
    <w:rsid w:val="008005AD"/>
    <w:rsid w:val="00822096"/>
    <w:rsid w:val="008365AE"/>
    <w:rsid w:val="00844451"/>
    <w:rsid w:val="00853D48"/>
    <w:rsid w:val="0086069D"/>
    <w:rsid w:val="00865E4E"/>
    <w:rsid w:val="00897B15"/>
    <w:rsid w:val="008A3980"/>
    <w:rsid w:val="008D126F"/>
    <w:rsid w:val="008E1A47"/>
    <w:rsid w:val="008E1CAD"/>
    <w:rsid w:val="008E63EA"/>
    <w:rsid w:val="008F3888"/>
    <w:rsid w:val="008F77B1"/>
    <w:rsid w:val="00900D52"/>
    <w:rsid w:val="00950C19"/>
    <w:rsid w:val="009521C0"/>
    <w:rsid w:val="009853F0"/>
    <w:rsid w:val="00994545"/>
    <w:rsid w:val="009A4102"/>
    <w:rsid w:val="009C0DF3"/>
    <w:rsid w:val="00A01871"/>
    <w:rsid w:val="00A037FD"/>
    <w:rsid w:val="00A15AAB"/>
    <w:rsid w:val="00A32FAA"/>
    <w:rsid w:val="00A5229B"/>
    <w:rsid w:val="00A547B7"/>
    <w:rsid w:val="00A61AA9"/>
    <w:rsid w:val="00A718CC"/>
    <w:rsid w:val="00A9350E"/>
    <w:rsid w:val="00AA3CE9"/>
    <w:rsid w:val="00AA6A55"/>
    <w:rsid w:val="00AB53B6"/>
    <w:rsid w:val="00AC33FA"/>
    <w:rsid w:val="00AE4605"/>
    <w:rsid w:val="00B014A2"/>
    <w:rsid w:val="00B02CEA"/>
    <w:rsid w:val="00B12F0E"/>
    <w:rsid w:val="00B47678"/>
    <w:rsid w:val="00B57B00"/>
    <w:rsid w:val="00B6581B"/>
    <w:rsid w:val="00B75766"/>
    <w:rsid w:val="00B75CE5"/>
    <w:rsid w:val="00B93199"/>
    <w:rsid w:val="00B97AF5"/>
    <w:rsid w:val="00BB7342"/>
    <w:rsid w:val="00BE0541"/>
    <w:rsid w:val="00BE77C2"/>
    <w:rsid w:val="00C11B7B"/>
    <w:rsid w:val="00C12DCC"/>
    <w:rsid w:val="00C14522"/>
    <w:rsid w:val="00C234D5"/>
    <w:rsid w:val="00C332D7"/>
    <w:rsid w:val="00C44B55"/>
    <w:rsid w:val="00C50252"/>
    <w:rsid w:val="00C50BED"/>
    <w:rsid w:val="00C57A9A"/>
    <w:rsid w:val="00C77FF2"/>
    <w:rsid w:val="00C8456F"/>
    <w:rsid w:val="00CB134A"/>
    <w:rsid w:val="00CC372A"/>
    <w:rsid w:val="00CC6E11"/>
    <w:rsid w:val="00CE1676"/>
    <w:rsid w:val="00CF64A2"/>
    <w:rsid w:val="00D01F13"/>
    <w:rsid w:val="00D24D85"/>
    <w:rsid w:val="00D30313"/>
    <w:rsid w:val="00D3134C"/>
    <w:rsid w:val="00D854E5"/>
    <w:rsid w:val="00E12422"/>
    <w:rsid w:val="00E33A73"/>
    <w:rsid w:val="00E4274D"/>
    <w:rsid w:val="00E43E3E"/>
    <w:rsid w:val="00E71DBF"/>
    <w:rsid w:val="00EC0D4C"/>
    <w:rsid w:val="00ED506E"/>
    <w:rsid w:val="00EE2AF4"/>
    <w:rsid w:val="00EF0F3F"/>
    <w:rsid w:val="00F02B6B"/>
    <w:rsid w:val="00F16650"/>
    <w:rsid w:val="00F2621E"/>
    <w:rsid w:val="00F523C0"/>
    <w:rsid w:val="00FD5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3E"/>
  </w:style>
  <w:style w:type="paragraph" w:styleId="2">
    <w:name w:val="heading 2"/>
    <w:basedOn w:val="a"/>
    <w:link w:val="20"/>
    <w:uiPriority w:val="9"/>
    <w:qFormat/>
    <w:rsid w:val="00E33A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8456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84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456F"/>
  </w:style>
  <w:style w:type="character" w:styleId="a7">
    <w:name w:val="Strong"/>
    <w:basedOn w:val="a0"/>
    <w:uiPriority w:val="22"/>
    <w:qFormat/>
    <w:rsid w:val="00C8456F"/>
    <w:rPr>
      <w:b/>
      <w:bCs/>
    </w:rPr>
  </w:style>
  <w:style w:type="paragraph" w:customStyle="1" w:styleId="ConsPlusCell">
    <w:name w:val="ConsPlusCell"/>
    <w:rsid w:val="00C8456F"/>
    <w:pPr>
      <w:autoSpaceDE w:val="0"/>
      <w:autoSpaceDN w:val="0"/>
      <w:adjustRightInd w:val="0"/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9"/>
    <w:link w:val="aa"/>
    <w:uiPriority w:val="99"/>
    <w:semiHidden/>
    <w:rsid w:val="00C8456F"/>
    <w:pPr>
      <w:tabs>
        <w:tab w:val="right" w:leader="dot" w:pos="10440"/>
      </w:tabs>
      <w:spacing w:line="240" w:lineRule="auto"/>
      <w:ind w:firstLine="210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aa">
    <w:name w:val="Основной текст с отступом Знак"/>
    <w:basedOn w:val="a0"/>
    <w:link w:val="a8"/>
    <w:uiPriority w:val="99"/>
    <w:semiHidden/>
    <w:rsid w:val="00C8456F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ab">
    <w:name w:val="Заголовок"/>
    <w:basedOn w:val="a"/>
    <w:next w:val="a9"/>
    <w:rsid w:val="00C8456F"/>
    <w:pPr>
      <w:suppressAutoHyphens/>
      <w:spacing w:after="0" w:line="240" w:lineRule="auto"/>
      <w:ind w:firstLine="2268"/>
      <w:jc w:val="center"/>
    </w:pPr>
    <w:rPr>
      <w:rFonts w:ascii="Cambria" w:eastAsia="Times New Roman" w:hAnsi="Cambria" w:cs="Cambria"/>
      <w:b/>
      <w:bCs/>
      <w:color w:val="00000A"/>
      <w:sz w:val="32"/>
      <w:szCs w:val="32"/>
    </w:rPr>
  </w:style>
  <w:style w:type="character" w:customStyle="1" w:styleId="company-infotitle">
    <w:name w:val="company-info__title"/>
    <w:basedOn w:val="a0"/>
    <w:rsid w:val="00C8456F"/>
  </w:style>
  <w:style w:type="character" w:customStyle="1" w:styleId="company-infotext">
    <w:name w:val="company-info__text"/>
    <w:basedOn w:val="a0"/>
    <w:rsid w:val="00C8456F"/>
  </w:style>
  <w:style w:type="character" w:customStyle="1" w:styleId="21">
    <w:name w:val="Основной текст (2)_"/>
    <w:link w:val="22"/>
    <w:locked/>
    <w:rsid w:val="00C8456F"/>
    <w:rPr>
      <w:b/>
      <w:bCs/>
      <w:i/>
      <w:iCs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C8456F"/>
    <w:pPr>
      <w:widowControl w:val="0"/>
      <w:shd w:val="clear" w:color="auto" w:fill="FFFFFF"/>
      <w:spacing w:after="0" w:line="314" w:lineRule="exact"/>
      <w:jc w:val="both"/>
    </w:pPr>
    <w:rPr>
      <w:b/>
      <w:bCs/>
      <w:i/>
      <w:iCs/>
    </w:rPr>
  </w:style>
  <w:style w:type="paragraph" w:customStyle="1" w:styleId="6Exact">
    <w:name w:val="Основной текст (6) Exact"/>
    <w:basedOn w:val="a"/>
    <w:rsid w:val="00C8456F"/>
    <w:pPr>
      <w:widowControl w:val="0"/>
      <w:shd w:val="clear" w:color="auto" w:fill="FFFFFF"/>
      <w:suppressAutoHyphens/>
      <w:spacing w:after="0" w:line="240" w:lineRule="atLeast"/>
    </w:pPr>
    <w:rPr>
      <w:rFonts w:ascii="Courier New" w:eastAsia="Times New Roman" w:hAnsi="Courier New" w:cs="Courier New"/>
      <w:b/>
      <w:bCs/>
      <w:color w:val="000000"/>
      <w:spacing w:val="7"/>
      <w:sz w:val="13"/>
      <w:szCs w:val="13"/>
      <w:lang w:eastAsia="zh-CN"/>
    </w:rPr>
  </w:style>
  <w:style w:type="paragraph" w:styleId="ac">
    <w:name w:val="No Spacing"/>
    <w:uiPriority w:val="1"/>
    <w:qFormat/>
    <w:rsid w:val="00C8456F"/>
    <w:pPr>
      <w:spacing w:after="0" w:line="240" w:lineRule="auto"/>
    </w:pPr>
  </w:style>
  <w:style w:type="paragraph" w:styleId="ad">
    <w:name w:val="footer"/>
    <w:basedOn w:val="a"/>
    <w:link w:val="ae"/>
    <w:uiPriority w:val="99"/>
    <w:semiHidden/>
    <w:unhideWhenUsed/>
    <w:rsid w:val="00C84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8456F"/>
  </w:style>
  <w:style w:type="paragraph" w:styleId="a9">
    <w:name w:val="Body Text"/>
    <w:basedOn w:val="a"/>
    <w:link w:val="af"/>
    <w:uiPriority w:val="99"/>
    <w:semiHidden/>
    <w:unhideWhenUsed/>
    <w:rsid w:val="00C8456F"/>
    <w:pPr>
      <w:spacing w:after="120"/>
    </w:pPr>
  </w:style>
  <w:style w:type="character" w:customStyle="1" w:styleId="af">
    <w:name w:val="Основной текст Знак"/>
    <w:basedOn w:val="a0"/>
    <w:link w:val="a9"/>
    <w:uiPriority w:val="99"/>
    <w:semiHidden/>
    <w:rsid w:val="00C8456F"/>
  </w:style>
  <w:style w:type="character" w:customStyle="1" w:styleId="20">
    <w:name w:val="Заголовок 2 Знак"/>
    <w:basedOn w:val="a0"/>
    <w:link w:val="2"/>
    <w:uiPriority w:val="9"/>
    <w:rsid w:val="00E33A73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f0">
    <w:name w:val="Table Grid"/>
    <w:basedOn w:val="a1"/>
    <w:uiPriority w:val="59"/>
    <w:rsid w:val="005C1EB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A06BD-37D7-48F9-9648-33A1C44AF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Уоян</dc:creator>
  <cp:lastModifiedBy>Уоян</cp:lastModifiedBy>
  <cp:revision>2</cp:revision>
  <cp:lastPrinted>2022-04-21T03:27:00Z</cp:lastPrinted>
  <dcterms:created xsi:type="dcterms:W3CDTF">2024-04-29T05:54:00Z</dcterms:created>
  <dcterms:modified xsi:type="dcterms:W3CDTF">2024-04-29T05:54:00Z</dcterms:modified>
</cp:coreProperties>
</file>